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A7B5A8" w14:textId="281EB9BB" w:rsidR="00C5473F" w:rsidRDefault="00860BA1" w:rsidP="00E82888">
      <w:pPr>
        <w:pStyle w:val="Subtitle"/>
        <w:rPr>
          <w:rFonts w:cs="Arial"/>
          <w:noProof/>
          <w:color w:val="2C5C86"/>
          <w:sz w:val="80"/>
          <w:szCs w:val="80"/>
          <w:lang w:eastAsia="en-AU"/>
        </w:rPr>
      </w:pPr>
      <w:r>
        <w:rPr>
          <w:rFonts w:cs="Arial"/>
          <w:noProof/>
          <w:color w:val="2C5C86"/>
          <w:sz w:val="80"/>
          <w:szCs w:val="80"/>
          <w:lang w:eastAsia="en-AU"/>
        </w:rPr>
        <w:t xml:space="preserve">2026-27 </w:t>
      </w:r>
      <w:r w:rsidR="000B7642" w:rsidRPr="000B7642">
        <w:rPr>
          <w:rFonts w:cs="Arial"/>
          <w:noProof/>
          <w:color w:val="2C5C86"/>
          <w:sz w:val="80"/>
          <w:szCs w:val="80"/>
          <w:lang w:eastAsia="en-AU"/>
        </w:rPr>
        <w:t xml:space="preserve">Sponsorship </w:t>
      </w:r>
      <w:r w:rsidR="00C5473F">
        <w:rPr>
          <w:rFonts w:cs="Arial"/>
          <w:noProof/>
          <w:color w:val="2C5C86"/>
          <w:sz w:val="80"/>
          <w:szCs w:val="80"/>
          <w:lang w:eastAsia="en-AU"/>
        </w:rPr>
        <w:t xml:space="preserve">Guidelines </w:t>
      </w:r>
    </w:p>
    <w:p w14:paraId="0B0801F4" w14:textId="3A49F432" w:rsidR="006E12FE" w:rsidRDefault="006E12FE" w:rsidP="00C13A96">
      <w:pPr>
        <w:pStyle w:val="BodyText"/>
      </w:pPr>
      <w:r>
        <w:br w:type="page"/>
      </w:r>
    </w:p>
    <w:p w14:paraId="44D2AFFB" w14:textId="35B11D9C" w:rsidR="00697232" w:rsidRPr="00697232" w:rsidRDefault="00697232" w:rsidP="00697232">
      <w:pPr>
        <w:pStyle w:val="ControlHeading"/>
      </w:pPr>
      <w:bookmarkStart w:id="0" w:name="_Hlk504552460"/>
      <w:r>
        <w:lastRenderedPageBreak/>
        <w:t>Document control</w:t>
      </w:r>
    </w:p>
    <w:tbl>
      <w:tblPr>
        <w:tblStyle w:val="TableStyle"/>
        <w:tblW w:w="9622" w:type="dxa"/>
        <w:tblLook w:val="04A0" w:firstRow="1" w:lastRow="0" w:firstColumn="1" w:lastColumn="0" w:noHBand="0" w:noVBand="1"/>
        <w:tblCaption w:val="Document control "/>
        <w:tblDescription w:val="Document publication date, review date, owner and custodian information"/>
      </w:tblPr>
      <w:tblGrid>
        <w:gridCol w:w="2263"/>
        <w:gridCol w:w="7359"/>
      </w:tblGrid>
      <w:tr w:rsidR="00697232" w14:paraId="01FF0E58" w14:textId="77777777" w:rsidTr="006B4520">
        <w:trPr>
          <w:cnfStyle w:val="100000000000" w:firstRow="1" w:lastRow="0" w:firstColumn="0" w:lastColumn="0" w:oddVBand="0" w:evenVBand="0" w:oddHBand="0" w:evenHBand="0" w:firstRowFirstColumn="0" w:firstRowLastColumn="0" w:lastRowFirstColumn="0" w:lastRowLastColumn="0"/>
          <w:trHeight w:val="567"/>
          <w:tblHeader w:val="0"/>
        </w:trPr>
        <w:tc>
          <w:tcPr>
            <w:tcW w:w="2263" w:type="dxa"/>
            <w:tcBorders>
              <w:bottom w:val="single" w:sz="4" w:space="0" w:color="BFBFBF" w:themeColor="background1" w:themeShade="BF"/>
            </w:tcBorders>
          </w:tcPr>
          <w:p w14:paraId="3C6A873D" w14:textId="77777777" w:rsidR="00697232" w:rsidRPr="00240EE5" w:rsidRDefault="00697232" w:rsidP="00697232">
            <w:pPr>
              <w:pStyle w:val="TableContent"/>
            </w:pPr>
            <w:r w:rsidRPr="00BE6B0A">
              <w:t>Publication</w:t>
            </w:r>
            <w:r w:rsidRPr="00240EE5">
              <w:t xml:space="preserve"> date</w:t>
            </w:r>
          </w:p>
        </w:tc>
        <w:tc>
          <w:tcPr>
            <w:tcW w:w="7359" w:type="dxa"/>
            <w:shd w:val="clear" w:color="auto" w:fill="auto"/>
          </w:tcPr>
          <w:p w14:paraId="5DD2FB49" w14:textId="54ACF5B9" w:rsidR="00697232" w:rsidRPr="00E91F85" w:rsidRDefault="00E91F85" w:rsidP="00697232">
            <w:pPr>
              <w:pStyle w:val="TableContent"/>
              <w:rPr>
                <w:b w:val="0"/>
                <w:bCs/>
              </w:rPr>
            </w:pPr>
            <w:r w:rsidRPr="00E91F85">
              <w:rPr>
                <w:b w:val="0"/>
                <w:bCs/>
              </w:rPr>
              <w:t>October 2026</w:t>
            </w:r>
          </w:p>
        </w:tc>
      </w:tr>
      <w:tr w:rsidR="00697232" w14:paraId="0543CA2E" w14:textId="77777777" w:rsidTr="006B4520">
        <w:trPr>
          <w:trHeight w:val="567"/>
        </w:trPr>
        <w:tc>
          <w:tcPr>
            <w:tcW w:w="2263" w:type="dxa"/>
            <w:shd w:val="clear" w:color="auto" w:fill="D9D9D9" w:themeFill="background1" w:themeFillShade="D9"/>
          </w:tcPr>
          <w:p w14:paraId="30D5EBE2" w14:textId="77777777" w:rsidR="00697232" w:rsidRPr="00240EE5" w:rsidRDefault="00697232" w:rsidP="00697232">
            <w:pPr>
              <w:pStyle w:val="TableHeading"/>
            </w:pPr>
            <w:r w:rsidRPr="00240EE5">
              <w:t>Review date</w:t>
            </w:r>
          </w:p>
        </w:tc>
        <w:tc>
          <w:tcPr>
            <w:tcW w:w="7359" w:type="dxa"/>
          </w:tcPr>
          <w:p w14:paraId="19C71380" w14:textId="7A3974C4" w:rsidR="00697232" w:rsidRPr="00240EE5" w:rsidRDefault="00C5473F" w:rsidP="00697232">
            <w:pPr>
              <w:pStyle w:val="TableContent"/>
            </w:pPr>
            <w:r>
              <w:t xml:space="preserve">October </w:t>
            </w:r>
            <w:r w:rsidR="00C71281">
              <w:t>202</w:t>
            </w:r>
            <w:r w:rsidR="00E91F85">
              <w:t>9</w:t>
            </w:r>
          </w:p>
        </w:tc>
      </w:tr>
      <w:tr w:rsidR="00697232" w14:paraId="78567BB9" w14:textId="77777777" w:rsidTr="006B4520">
        <w:trPr>
          <w:trHeight w:val="567"/>
        </w:trPr>
        <w:tc>
          <w:tcPr>
            <w:tcW w:w="2263" w:type="dxa"/>
            <w:shd w:val="clear" w:color="auto" w:fill="D9D9D9" w:themeFill="background1" w:themeFillShade="D9"/>
          </w:tcPr>
          <w:p w14:paraId="14AFEE6D" w14:textId="77777777" w:rsidR="00697232" w:rsidRPr="00240EE5" w:rsidRDefault="00697232" w:rsidP="00697232">
            <w:pPr>
              <w:pStyle w:val="TableHeading"/>
            </w:pPr>
            <w:r w:rsidRPr="00240EE5">
              <w:t>Owner</w:t>
            </w:r>
          </w:p>
        </w:tc>
        <w:tc>
          <w:tcPr>
            <w:tcW w:w="7359" w:type="dxa"/>
          </w:tcPr>
          <w:p w14:paraId="3C5A896A" w14:textId="5B5C96F4" w:rsidR="00697232" w:rsidRPr="00240EE5" w:rsidRDefault="00860BA1" w:rsidP="00697232">
            <w:pPr>
              <w:pStyle w:val="TableContent"/>
            </w:pPr>
            <w:r w:rsidRPr="00F42ABD">
              <w:t xml:space="preserve">Executive Director </w:t>
            </w:r>
            <w:r w:rsidR="00697232" w:rsidRPr="00F42ABD">
              <w:t xml:space="preserve">Office of the Director General </w:t>
            </w:r>
          </w:p>
        </w:tc>
      </w:tr>
      <w:tr w:rsidR="00697232" w14:paraId="15EDAB01" w14:textId="77777777" w:rsidTr="006B4520">
        <w:trPr>
          <w:trHeight w:val="567"/>
        </w:trPr>
        <w:tc>
          <w:tcPr>
            <w:tcW w:w="2263" w:type="dxa"/>
            <w:shd w:val="clear" w:color="auto" w:fill="D9D9D9" w:themeFill="background1" w:themeFillShade="D9"/>
          </w:tcPr>
          <w:p w14:paraId="28D56EB4" w14:textId="77777777" w:rsidR="00697232" w:rsidRPr="00240EE5" w:rsidRDefault="00697232" w:rsidP="00697232">
            <w:pPr>
              <w:pStyle w:val="TableHeading"/>
            </w:pPr>
            <w:r w:rsidRPr="00240EE5">
              <w:t>Custodian</w:t>
            </w:r>
          </w:p>
        </w:tc>
        <w:tc>
          <w:tcPr>
            <w:tcW w:w="7359" w:type="dxa"/>
          </w:tcPr>
          <w:p w14:paraId="1F04CB08" w14:textId="04585584" w:rsidR="00697232" w:rsidRPr="00240EE5" w:rsidRDefault="00860BA1" w:rsidP="00697232">
            <w:pPr>
              <w:pStyle w:val="TableContent"/>
            </w:pPr>
            <w:r w:rsidRPr="00F42ABD">
              <w:t xml:space="preserve">Director </w:t>
            </w:r>
            <w:r w:rsidR="00697232" w:rsidRPr="00F42ABD">
              <w:t>Corporate Communications</w:t>
            </w:r>
          </w:p>
        </w:tc>
      </w:tr>
    </w:tbl>
    <w:p w14:paraId="59C60893" w14:textId="77777777" w:rsidR="00857F23" w:rsidRDefault="00857F23" w:rsidP="00857F23">
      <w:pPr>
        <w:pStyle w:val="ControlHeading"/>
      </w:pPr>
      <w:bookmarkStart w:id="1" w:name="_Toc433277935"/>
      <w:bookmarkStart w:id="2" w:name="_Toc170270924"/>
      <w:r w:rsidRPr="00240EE5">
        <w:t>Amendments</w:t>
      </w:r>
      <w:bookmarkEnd w:id="1"/>
      <w:bookmarkEnd w:id="2"/>
    </w:p>
    <w:tbl>
      <w:tblPr>
        <w:tblStyle w:val="TableStyle"/>
        <w:tblW w:w="0" w:type="auto"/>
        <w:tblLook w:val="04A0" w:firstRow="1" w:lastRow="0" w:firstColumn="1" w:lastColumn="0" w:noHBand="0" w:noVBand="1"/>
        <w:tblCaption w:val="Amendments"/>
        <w:tblDescription w:val="Document amendments - version, date, author and description of changes"/>
      </w:tblPr>
      <w:tblGrid>
        <w:gridCol w:w="1097"/>
        <w:gridCol w:w="1544"/>
        <w:gridCol w:w="2810"/>
        <w:gridCol w:w="4171"/>
      </w:tblGrid>
      <w:tr w:rsidR="00857F23" w14:paraId="79661A66" w14:textId="77777777" w:rsidTr="001C60D6">
        <w:trPr>
          <w:cnfStyle w:val="100000000000" w:firstRow="1" w:lastRow="0" w:firstColumn="0" w:lastColumn="0" w:oddVBand="0" w:evenVBand="0" w:oddHBand="0" w:evenHBand="0" w:firstRowFirstColumn="0" w:firstRowLastColumn="0" w:lastRowFirstColumn="0" w:lastRowLastColumn="0"/>
          <w:trHeight w:val="567"/>
        </w:trPr>
        <w:tc>
          <w:tcPr>
            <w:tcW w:w="0" w:type="auto"/>
          </w:tcPr>
          <w:p w14:paraId="1D43C69F" w14:textId="77777777" w:rsidR="00857F23" w:rsidRPr="00240EE5" w:rsidRDefault="00857F23" w:rsidP="006B4520">
            <w:pPr>
              <w:pStyle w:val="TableContent"/>
            </w:pPr>
            <w:r w:rsidRPr="00240EE5">
              <w:t>Version</w:t>
            </w:r>
          </w:p>
        </w:tc>
        <w:tc>
          <w:tcPr>
            <w:tcW w:w="0" w:type="auto"/>
          </w:tcPr>
          <w:p w14:paraId="4C2785B9" w14:textId="77777777" w:rsidR="00857F23" w:rsidRPr="00240EE5" w:rsidRDefault="00857F23" w:rsidP="006B4520">
            <w:pPr>
              <w:pStyle w:val="TableContent"/>
            </w:pPr>
            <w:r w:rsidRPr="00240EE5">
              <w:t>Date</w:t>
            </w:r>
          </w:p>
        </w:tc>
        <w:tc>
          <w:tcPr>
            <w:tcW w:w="0" w:type="auto"/>
          </w:tcPr>
          <w:p w14:paraId="2341DA62" w14:textId="77777777" w:rsidR="00857F23" w:rsidRPr="00240EE5" w:rsidRDefault="00857F23" w:rsidP="006B4520">
            <w:pPr>
              <w:pStyle w:val="TableContent"/>
            </w:pPr>
            <w:r w:rsidRPr="00240EE5">
              <w:t>Author</w:t>
            </w:r>
          </w:p>
        </w:tc>
        <w:tc>
          <w:tcPr>
            <w:tcW w:w="0" w:type="auto"/>
          </w:tcPr>
          <w:p w14:paraId="3063A2B7" w14:textId="77777777" w:rsidR="00857F23" w:rsidRPr="00240EE5" w:rsidRDefault="00857F23" w:rsidP="006B4520">
            <w:pPr>
              <w:pStyle w:val="TableContent"/>
            </w:pPr>
            <w:r w:rsidRPr="00240EE5">
              <w:t>Description</w:t>
            </w:r>
          </w:p>
        </w:tc>
      </w:tr>
      <w:tr w:rsidR="00697232" w14:paraId="361DC397" w14:textId="77777777" w:rsidTr="001C60D6">
        <w:trPr>
          <w:trHeight w:val="567"/>
        </w:trPr>
        <w:tc>
          <w:tcPr>
            <w:tcW w:w="0" w:type="auto"/>
          </w:tcPr>
          <w:p w14:paraId="5D0FA5AD" w14:textId="05B4DD81" w:rsidR="00697232" w:rsidRPr="00240EE5" w:rsidRDefault="00697232" w:rsidP="00697232">
            <w:pPr>
              <w:pStyle w:val="TableContent"/>
            </w:pPr>
            <w:r w:rsidRPr="00240EE5">
              <w:t>1</w:t>
            </w:r>
          </w:p>
        </w:tc>
        <w:tc>
          <w:tcPr>
            <w:tcW w:w="0" w:type="auto"/>
          </w:tcPr>
          <w:p w14:paraId="3C53C9F8" w14:textId="1B1773CA" w:rsidR="00697232" w:rsidRPr="00240EE5" w:rsidRDefault="00697232" w:rsidP="00697232">
            <w:pPr>
              <w:pStyle w:val="TableContent"/>
            </w:pPr>
            <w:r>
              <w:t>May 2021</w:t>
            </w:r>
          </w:p>
        </w:tc>
        <w:tc>
          <w:tcPr>
            <w:tcW w:w="0" w:type="auto"/>
          </w:tcPr>
          <w:p w14:paraId="75780D0D" w14:textId="4011E841" w:rsidR="00697232" w:rsidRPr="00240EE5" w:rsidRDefault="00697232" w:rsidP="00697232">
            <w:pPr>
              <w:pStyle w:val="TableContent"/>
              <w:rPr>
                <w:szCs w:val="22"/>
              </w:rPr>
            </w:pPr>
            <w:r>
              <w:rPr>
                <w:szCs w:val="22"/>
              </w:rPr>
              <w:t>Senior Grants Officer</w:t>
            </w:r>
          </w:p>
        </w:tc>
        <w:tc>
          <w:tcPr>
            <w:tcW w:w="0" w:type="auto"/>
          </w:tcPr>
          <w:p w14:paraId="1999A363" w14:textId="77777777" w:rsidR="00697232" w:rsidRDefault="00697232" w:rsidP="00697232">
            <w:pPr>
              <w:pStyle w:val="TableContent"/>
            </w:pPr>
          </w:p>
        </w:tc>
      </w:tr>
      <w:tr w:rsidR="00697232" w14:paraId="2ECF13B1" w14:textId="77777777" w:rsidTr="001C60D6">
        <w:trPr>
          <w:trHeight w:val="567"/>
        </w:trPr>
        <w:tc>
          <w:tcPr>
            <w:tcW w:w="0" w:type="auto"/>
          </w:tcPr>
          <w:p w14:paraId="2EE53B4B" w14:textId="69F4C3BE" w:rsidR="00697232" w:rsidRPr="00240EE5" w:rsidRDefault="00697232" w:rsidP="00697232">
            <w:pPr>
              <w:pStyle w:val="TableContent"/>
            </w:pPr>
            <w:r w:rsidRPr="00240EE5">
              <w:t>2</w:t>
            </w:r>
          </w:p>
        </w:tc>
        <w:tc>
          <w:tcPr>
            <w:tcW w:w="0" w:type="auto"/>
          </w:tcPr>
          <w:p w14:paraId="2B207202" w14:textId="01B3E498" w:rsidR="00697232" w:rsidRPr="00240EE5" w:rsidRDefault="00697232" w:rsidP="00697232">
            <w:pPr>
              <w:pStyle w:val="TableContent"/>
            </w:pPr>
            <w:r>
              <w:t xml:space="preserve">July 2021 </w:t>
            </w:r>
          </w:p>
        </w:tc>
        <w:tc>
          <w:tcPr>
            <w:tcW w:w="0" w:type="auto"/>
          </w:tcPr>
          <w:p w14:paraId="16C26E54" w14:textId="7BA4E0C0" w:rsidR="00697232" w:rsidRPr="00240EE5" w:rsidRDefault="00697232" w:rsidP="00697232">
            <w:pPr>
              <w:pStyle w:val="TableContent"/>
              <w:rPr>
                <w:szCs w:val="22"/>
              </w:rPr>
            </w:pPr>
            <w:r>
              <w:rPr>
                <w:szCs w:val="22"/>
              </w:rPr>
              <w:t>Senior Communications Officer</w:t>
            </w:r>
          </w:p>
        </w:tc>
        <w:tc>
          <w:tcPr>
            <w:tcW w:w="0" w:type="auto"/>
          </w:tcPr>
          <w:p w14:paraId="3C0F3773" w14:textId="77777777" w:rsidR="00697232" w:rsidRDefault="00697232" w:rsidP="00697232">
            <w:pPr>
              <w:pStyle w:val="TableContent"/>
            </w:pPr>
          </w:p>
        </w:tc>
      </w:tr>
      <w:tr w:rsidR="00697232" w14:paraId="45071671" w14:textId="77777777" w:rsidTr="001C60D6">
        <w:trPr>
          <w:trHeight w:val="567"/>
        </w:trPr>
        <w:tc>
          <w:tcPr>
            <w:tcW w:w="0" w:type="auto"/>
          </w:tcPr>
          <w:p w14:paraId="593329C4" w14:textId="19E019DB" w:rsidR="00697232" w:rsidRPr="00240EE5" w:rsidRDefault="00697232" w:rsidP="00697232">
            <w:pPr>
              <w:pStyle w:val="TableContent"/>
            </w:pPr>
            <w:r>
              <w:t>3</w:t>
            </w:r>
          </w:p>
        </w:tc>
        <w:tc>
          <w:tcPr>
            <w:tcW w:w="0" w:type="auto"/>
          </w:tcPr>
          <w:p w14:paraId="1AD63473" w14:textId="29DD38FE" w:rsidR="00697232" w:rsidRPr="00240EE5" w:rsidRDefault="00697232" w:rsidP="00697232">
            <w:pPr>
              <w:pStyle w:val="TableContent"/>
            </w:pPr>
            <w:r>
              <w:t>August 2022</w:t>
            </w:r>
          </w:p>
        </w:tc>
        <w:tc>
          <w:tcPr>
            <w:tcW w:w="0" w:type="auto"/>
          </w:tcPr>
          <w:p w14:paraId="26A6D700" w14:textId="7F4D5E24" w:rsidR="00697232" w:rsidRPr="00240EE5" w:rsidRDefault="00697232" w:rsidP="00697232">
            <w:pPr>
              <w:pStyle w:val="TableContent"/>
              <w:rPr>
                <w:szCs w:val="22"/>
              </w:rPr>
            </w:pPr>
            <w:r>
              <w:rPr>
                <w:szCs w:val="22"/>
              </w:rPr>
              <w:t>Senior Advisor, Governance</w:t>
            </w:r>
          </w:p>
        </w:tc>
        <w:tc>
          <w:tcPr>
            <w:tcW w:w="0" w:type="auto"/>
          </w:tcPr>
          <w:p w14:paraId="6992EFD1" w14:textId="77777777" w:rsidR="00697232" w:rsidRDefault="00697232" w:rsidP="00697232">
            <w:pPr>
              <w:pStyle w:val="TableContent"/>
            </w:pPr>
          </w:p>
        </w:tc>
      </w:tr>
      <w:tr w:rsidR="00697232" w14:paraId="336056E5" w14:textId="77777777" w:rsidTr="001C60D6">
        <w:trPr>
          <w:trHeight w:val="567"/>
        </w:trPr>
        <w:tc>
          <w:tcPr>
            <w:tcW w:w="0" w:type="auto"/>
          </w:tcPr>
          <w:p w14:paraId="3BF4CE02" w14:textId="608FD367" w:rsidR="00697232" w:rsidRPr="00240EE5" w:rsidRDefault="00697232" w:rsidP="00697232">
            <w:pPr>
              <w:pStyle w:val="TableContent"/>
            </w:pPr>
            <w:r>
              <w:t>4</w:t>
            </w:r>
          </w:p>
        </w:tc>
        <w:tc>
          <w:tcPr>
            <w:tcW w:w="0" w:type="auto"/>
          </w:tcPr>
          <w:p w14:paraId="398FFE37" w14:textId="138DC9A9" w:rsidR="00697232" w:rsidRPr="00240EE5" w:rsidRDefault="00697232" w:rsidP="00697232">
            <w:pPr>
              <w:pStyle w:val="TableContent"/>
            </w:pPr>
            <w:r>
              <w:t>April 2023</w:t>
            </w:r>
          </w:p>
        </w:tc>
        <w:tc>
          <w:tcPr>
            <w:tcW w:w="0" w:type="auto"/>
          </w:tcPr>
          <w:p w14:paraId="64185580" w14:textId="1D6EC69B" w:rsidR="00697232" w:rsidRPr="00240EE5" w:rsidRDefault="00697232" w:rsidP="00697232">
            <w:pPr>
              <w:pStyle w:val="TableContent"/>
              <w:rPr>
                <w:szCs w:val="22"/>
              </w:rPr>
            </w:pPr>
            <w:r>
              <w:rPr>
                <w:szCs w:val="22"/>
              </w:rPr>
              <w:t>Senior Communications Officer</w:t>
            </w:r>
          </w:p>
        </w:tc>
        <w:tc>
          <w:tcPr>
            <w:tcW w:w="0" w:type="auto"/>
          </w:tcPr>
          <w:p w14:paraId="14950152" w14:textId="3DC5EE24" w:rsidR="00697232" w:rsidRDefault="00697232" w:rsidP="00697232">
            <w:pPr>
              <w:pStyle w:val="TableContent"/>
            </w:pPr>
            <w:r>
              <w:t>Edits included following consultation with divisions.</w:t>
            </w:r>
          </w:p>
        </w:tc>
      </w:tr>
      <w:tr w:rsidR="00697232" w14:paraId="1417B32C" w14:textId="77777777" w:rsidTr="001C60D6">
        <w:trPr>
          <w:trHeight w:val="567"/>
        </w:trPr>
        <w:tc>
          <w:tcPr>
            <w:tcW w:w="0" w:type="auto"/>
          </w:tcPr>
          <w:p w14:paraId="11F25A33" w14:textId="5ACBD9E7" w:rsidR="00697232" w:rsidRPr="00240EE5" w:rsidRDefault="00697232" w:rsidP="00697232">
            <w:pPr>
              <w:pStyle w:val="TableContent"/>
            </w:pPr>
            <w:r>
              <w:t>5</w:t>
            </w:r>
          </w:p>
        </w:tc>
        <w:tc>
          <w:tcPr>
            <w:tcW w:w="0" w:type="auto"/>
          </w:tcPr>
          <w:p w14:paraId="197B0330" w14:textId="37DE79F1" w:rsidR="00697232" w:rsidRPr="00240EE5" w:rsidRDefault="00697232" w:rsidP="00697232">
            <w:pPr>
              <w:pStyle w:val="TableContent"/>
            </w:pPr>
            <w:r>
              <w:t>August 2023</w:t>
            </w:r>
          </w:p>
        </w:tc>
        <w:tc>
          <w:tcPr>
            <w:tcW w:w="0" w:type="auto"/>
          </w:tcPr>
          <w:p w14:paraId="1F3605CE" w14:textId="239A5520" w:rsidR="00697232" w:rsidRPr="00240EE5" w:rsidRDefault="00697232" w:rsidP="00697232">
            <w:pPr>
              <w:pStyle w:val="TableContent"/>
              <w:rPr>
                <w:szCs w:val="22"/>
              </w:rPr>
            </w:pPr>
            <w:r>
              <w:rPr>
                <w:szCs w:val="22"/>
              </w:rPr>
              <w:t>Director Communications</w:t>
            </w:r>
          </w:p>
        </w:tc>
        <w:tc>
          <w:tcPr>
            <w:tcW w:w="0" w:type="auto"/>
          </w:tcPr>
          <w:p w14:paraId="7689809B" w14:textId="77777777" w:rsidR="00697232" w:rsidRDefault="00697232" w:rsidP="00697232">
            <w:pPr>
              <w:pStyle w:val="TableContent"/>
            </w:pPr>
          </w:p>
        </w:tc>
      </w:tr>
      <w:tr w:rsidR="00697232" w14:paraId="7968C5A1" w14:textId="77777777" w:rsidTr="001C60D6">
        <w:trPr>
          <w:trHeight w:val="567"/>
        </w:trPr>
        <w:tc>
          <w:tcPr>
            <w:tcW w:w="0" w:type="auto"/>
          </w:tcPr>
          <w:p w14:paraId="13BBA483" w14:textId="4372B271" w:rsidR="00697232" w:rsidRDefault="00697232" w:rsidP="00697232">
            <w:pPr>
              <w:pStyle w:val="TableContent"/>
            </w:pPr>
            <w:r>
              <w:t xml:space="preserve">6 </w:t>
            </w:r>
          </w:p>
        </w:tc>
        <w:tc>
          <w:tcPr>
            <w:tcW w:w="0" w:type="auto"/>
          </w:tcPr>
          <w:p w14:paraId="20A2F6A1" w14:textId="223463C2" w:rsidR="00697232" w:rsidRDefault="00697232" w:rsidP="00697232">
            <w:pPr>
              <w:pStyle w:val="TableContent"/>
            </w:pPr>
            <w:r>
              <w:t>September 2023</w:t>
            </w:r>
          </w:p>
        </w:tc>
        <w:tc>
          <w:tcPr>
            <w:tcW w:w="0" w:type="auto"/>
          </w:tcPr>
          <w:p w14:paraId="26DC4B71" w14:textId="4EE3C0A0" w:rsidR="00697232" w:rsidRDefault="00697232" w:rsidP="00697232">
            <w:pPr>
              <w:pStyle w:val="TableContent"/>
              <w:rPr>
                <w:szCs w:val="22"/>
              </w:rPr>
            </w:pPr>
            <w:r>
              <w:rPr>
                <w:szCs w:val="22"/>
              </w:rPr>
              <w:t>Senior Communications Officer</w:t>
            </w:r>
          </w:p>
        </w:tc>
        <w:tc>
          <w:tcPr>
            <w:tcW w:w="0" w:type="auto"/>
          </w:tcPr>
          <w:p w14:paraId="6C46F66E" w14:textId="126187FB" w:rsidR="00697232" w:rsidRDefault="00697232" w:rsidP="00697232">
            <w:pPr>
              <w:pStyle w:val="TableContent"/>
            </w:pPr>
            <w:r>
              <w:t>Included feedback from Director Communications</w:t>
            </w:r>
          </w:p>
        </w:tc>
      </w:tr>
      <w:tr w:rsidR="00697232" w14:paraId="021B7038" w14:textId="77777777" w:rsidTr="001C60D6">
        <w:trPr>
          <w:trHeight w:val="567"/>
        </w:trPr>
        <w:tc>
          <w:tcPr>
            <w:tcW w:w="0" w:type="auto"/>
          </w:tcPr>
          <w:p w14:paraId="135383A5" w14:textId="71ACCF4F" w:rsidR="00697232" w:rsidRDefault="00697232" w:rsidP="00697232">
            <w:pPr>
              <w:pStyle w:val="TableContent"/>
            </w:pPr>
            <w:r>
              <w:t>7</w:t>
            </w:r>
          </w:p>
        </w:tc>
        <w:tc>
          <w:tcPr>
            <w:tcW w:w="0" w:type="auto"/>
          </w:tcPr>
          <w:p w14:paraId="05EE12A8" w14:textId="0D9A0809" w:rsidR="00697232" w:rsidRDefault="00697232" w:rsidP="00697232">
            <w:pPr>
              <w:pStyle w:val="TableContent"/>
            </w:pPr>
            <w:r>
              <w:t>November 2023</w:t>
            </w:r>
          </w:p>
        </w:tc>
        <w:tc>
          <w:tcPr>
            <w:tcW w:w="0" w:type="auto"/>
          </w:tcPr>
          <w:p w14:paraId="194E75F9" w14:textId="6932EEE6" w:rsidR="00697232" w:rsidRDefault="00697232" w:rsidP="00697232">
            <w:pPr>
              <w:pStyle w:val="TableContent"/>
              <w:rPr>
                <w:szCs w:val="22"/>
              </w:rPr>
            </w:pPr>
            <w:r>
              <w:rPr>
                <w:szCs w:val="22"/>
              </w:rPr>
              <w:t>Senior Communications Officer</w:t>
            </w:r>
          </w:p>
        </w:tc>
        <w:tc>
          <w:tcPr>
            <w:tcW w:w="0" w:type="auto"/>
          </w:tcPr>
          <w:p w14:paraId="72109B1C" w14:textId="6203DF25" w:rsidR="00697232" w:rsidRDefault="00697232" w:rsidP="00697232">
            <w:pPr>
              <w:pStyle w:val="TableContent"/>
            </w:pPr>
            <w:r>
              <w:t xml:space="preserve">Included feedback from BOSS and Director Communications </w:t>
            </w:r>
          </w:p>
        </w:tc>
      </w:tr>
      <w:tr w:rsidR="00697232" w14:paraId="4CEA2BE6" w14:textId="77777777" w:rsidTr="001C60D6">
        <w:trPr>
          <w:trHeight w:val="567"/>
        </w:trPr>
        <w:tc>
          <w:tcPr>
            <w:tcW w:w="0" w:type="auto"/>
          </w:tcPr>
          <w:p w14:paraId="339092DA" w14:textId="4EA30094" w:rsidR="00697232" w:rsidRDefault="00697232" w:rsidP="00697232">
            <w:pPr>
              <w:pStyle w:val="TableContent"/>
            </w:pPr>
            <w:r>
              <w:t>8</w:t>
            </w:r>
          </w:p>
        </w:tc>
        <w:tc>
          <w:tcPr>
            <w:tcW w:w="0" w:type="auto"/>
          </w:tcPr>
          <w:p w14:paraId="4C5E8225" w14:textId="5E5A086D" w:rsidR="00697232" w:rsidRDefault="00697232" w:rsidP="00697232">
            <w:pPr>
              <w:pStyle w:val="TableContent"/>
            </w:pPr>
            <w:r>
              <w:t>May 2025</w:t>
            </w:r>
          </w:p>
        </w:tc>
        <w:tc>
          <w:tcPr>
            <w:tcW w:w="0" w:type="auto"/>
          </w:tcPr>
          <w:p w14:paraId="60B3B42F" w14:textId="3F02358F" w:rsidR="00697232" w:rsidRDefault="00697232" w:rsidP="00697232">
            <w:pPr>
              <w:pStyle w:val="TableContent"/>
              <w:rPr>
                <w:szCs w:val="22"/>
              </w:rPr>
            </w:pPr>
            <w:r>
              <w:rPr>
                <w:szCs w:val="22"/>
              </w:rPr>
              <w:t>Communications Manager</w:t>
            </w:r>
          </w:p>
        </w:tc>
        <w:tc>
          <w:tcPr>
            <w:tcW w:w="0" w:type="auto"/>
          </w:tcPr>
          <w:p w14:paraId="69145ABE" w14:textId="52CD815F" w:rsidR="00697232" w:rsidRDefault="00697232" w:rsidP="00697232">
            <w:pPr>
              <w:pStyle w:val="TableContent"/>
            </w:pPr>
            <w:r>
              <w:t xml:space="preserve">Reviewed to align new Sponsorship process with online application and revised funding amount. </w:t>
            </w:r>
          </w:p>
        </w:tc>
      </w:tr>
      <w:tr w:rsidR="00C71281" w14:paraId="451E1C02" w14:textId="77777777" w:rsidTr="001C60D6">
        <w:trPr>
          <w:trHeight w:val="567"/>
        </w:trPr>
        <w:tc>
          <w:tcPr>
            <w:tcW w:w="0" w:type="auto"/>
          </w:tcPr>
          <w:p w14:paraId="0E7B5435" w14:textId="6D9F1D91" w:rsidR="00C71281" w:rsidRDefault="00C71281" w:rsidP="00697232">
            <w:pPr>
              <w:pStyle w:val="TableContent"/>
            </w:pPr>
            <w:r>
              <w:t>9</w:t>
            </w:r>
          </w:p>
        </w:tc>
        <w:tc>
          <w:tcPr>
            <w:tcW w:w="0" w:type="auto"/>
          </w:tcPr>
          <w:p w14:paraId="2C5A2788" w14:textId="414AC04A" w:rsidR="00C71281" w:rsidRDefault="00DA6948" w:rsidP="00697232">
            <w:pPr>
              <w:pStyle w:val="TableContent"/>
            </w:pPr>
            <w:r>
              <w:t>July</w:t>
            </w:r>
            <w:r w:rsidR="00210D66">
              <w:t xml:space="preserve"> 2026</w:t>
            </w:r>
          </w:p>
        </w:tc>
        <w:tc>
          <w:tcPr>
            <w:tcW w:w="0" w:type="auto"/>
          </w:tcPr>
          <w:p w14:paraId="19AB61AD" w14:textId="79BC49E2" w:rsidR="00C71281" w:rsidRDefault="00210D66" w:rsidP="00697232">
            <w:pPr>
              <w:pStyle w:val="TableContent"/>
              <w:rPr>
                <w:szCs w:val="22"/>
              </w:rPr>
            </w:pPr>
            <w:r>
              <w:rPr>
                <w:szCs w:val="22"/>
              </w:rPr>
              <w:t>Communications Manager</w:t>
            </w:r>
          </w:p>
        </w:tc>
        <w:tc>
          <w:tcPr>
            <w:tcW w:w="0" w:type="auto"/>
          </w:tcPr>
          <w:p w14:paraId="5ECEF872" w14:textId="73FF5703" w:rsidR="00C71281" w:rsidRDefault="00210D66" w:rsidP="00697232">
            <w:pPr>
              <w:pStyle w:val="TableContent"/>
            </w:pPr>
            <w:r>
              <w:t xml:space="preserve">Reviewed to </w:t>
            </w:r>
            <w:r w:rsidR="00557A19">
              <w:t xml:space="preserve">strengthen priority cohorts </w:t>
            </w:r>
            <w:r w:rsidR="0042764B">
              <w:t xml:space="preserve">in the evaluation criteria. </w:t>
            </w:r>
          </w:p>
        </w:tc>
      </w:tr>
      <w:tr w:rsidR="00C5473F" w14:paraId="6B1175E8" w14:textId="77777777" w:rsidTr="001C60D6">
        <w:trPr>
          <w:trHeight w:val="567"/>
        </w:trPr>
        <w:tc>
          <w:tcPr>
            <w:tcW w:w="0" w:type="auto"/>
          </w:tcPr>
          <w:p w14:paraId="6DB2FF06" w14:textId="44C340E7" w:rsidR="00C5473F" w:rsidRDefault="00C5473F" w:rsidP="00697232">
            <w:pPr>
              <w:pStyle w:val="TableContent"/>
            </w:pPr>
            <w:r>
              <w:t>10</w:t>
            </w:r>
          </w:p>
        </w:tc>
        <w:tc>
          <w:tcPr>
            <w:tcW w:w="0" w:type="auto"/>
          </w:tcPr>
          <w:p w14:paraId="06EE6EA3" w14:textId="398C4731" w:rsidR="00C5473F" w:rsidRDefault="00C5473F" w:rsidP="00697232">
            <w:pPr>
              <w:pStyle w:val="TableContent"/>
            </w:pPr>
            <w:r>
              <w:t>October 2026</w:t>
            </w:r>
          </w:p>
        </w:tc>
        <w:tc>
          <w:tcPr>
            <w:tcW w:w="0" w:type="auto"/>
          </w:tcPr>
          <w:p w14:paraId="04171499" w14:textId="0BCFDD8D" w:rsidR="00C5473F" w:rsidRDefault="00026BAA" w:rsidP="00697232">
            <w:pPr>
              <w:pStyle w:val="TableContent"/>
              <w:rPr>
                <w:szCs w:val="22"/>
              </w:rPr>
            </w:pPr>
            <w:r>
              <w:rPr>
                <w:szCs w:val="22"/>
              </w:rPr>
              <w:t>Manager Business Improvement and Planning</w:t>
            </w:r>
          </w:p>
        </w:tc>
        <w:tc>
          <w:tcPr>
            <w:tcW w:w="0" w:type="auto"/>
          </w:tcPr>
          <w:p w14:paraId="047DD999" w14:textId="3AC5D5DF" w:rsidR="00C5473F" w:rsidRDefault="00026BAA" w:rsidP="00697232">
            <w:pPr>
              <w:pStyle w:val="TableContent"/>
            </w:pPr>
            <w:r>
              <w:t xml:space="preserve">Reviewed to </w:t>
            </w:r>
            <w:r w:rsidR="00267603">
              <w:t xml:space="preserve">reflect current </w:t>
            </w:r>
            <w:r w:rsidR="00B93E35">
              <w:t xml:space="preserve">drafting </w:t>
            </w:r>
            <w:r w:rsidR="00605177">
              <w:t>approach</w:t>
            </w:r>
            <w:r w:rsidR="00B93E35">
              <w:t>.</w:t>
            </w:r>
          </w:p>
        </w:tc>
      </w:tr>
    </w:tbl>
    <w:p w14:paraId="76D4E626" w14:textId="57F7408A" w:rsidR="00697232" w:rsidRDefault="00857F23" w:rsidP="002C5028">
      <w:pPr>
        <w:pStyle w:val="Heading2"/>
        <w:numPr>
          <w:ilvl w:val="0"/>
          <w:numId w:val="5"/>
        </w:numPr>
        <w:ind w:left="709" w:hanging="709"/>
      </w:pPr>
      <w:r>
        <w:br w:type="page"/>
      </w:r>
      <w:bookmarkStart w:id="3" w:name="_Toc130993634"/>
      <w:r w:rsidR="00697232" w:rsidRPr="00240EE5">
        <w:lastRenderedPageBreak/>
        <w:t>A</w:t>
      </w:r>
      <w:r w:rsidR="00697232">
        <w:t xml:space="preserve">bout the </w:t>
      </w:r>
      <w:r w:rsidR="004552BB">
        <w:t>s</w:t>
      </w:r>
      <w:r w:rsidR="00697232">
        <w:t xml:space="preserve">ponsorship </w:t>
      </w:r>
      <w:r w:rsidR="004552BB">
        <w:t>p</w:t>
      </w:r>
      <w:r w:rsidR="00697232">
        <w:t>rogram</w:t>
      </w:r>
      <w:bookmarkEnd w:id="3"/>
    </w:p>
    <w:p w14:paraId="18E1CB8D" w14:textId="52B7D81C" w:rsidR="007E53BE" w:rsidRDefault="007E53BE" w:rsidP="007E53BE">
      <w:pPr>
        <w:pStyle w:val="BodyText"/>
      </w:pPr>
      <w:r>
        <w:t xml:space="preserve">The Department of Communities (Communities) Sponsorship </w:t>
      </w:r>
      <w:r w:rsidR="00C40AC6">
        <w:t>P</w:t>
      </w:r>
      <w:r>
        <w:t xml:space="preserve">rogram provides funding support to eligible organisations to deliver activities, events, projects and initiatives that align with </w:t>
      </w:r>
      <w:r w:rsidR="00DC6FBC" w:rsidRPr="00DC6FBC">
        <w:t>one or more strategic priorities identified in Communities</w:t>
      </w:r>
      <w:r w:rsidR="00860BA1">
        <w:t>’</w:t>
      </w:r>
      <w:r w:rsidR="00DC6FBC" w:rsidRPr="00DC6FBC">
        <w:t xml:space="preserve"> </w:t>
      </w:r>
      <w:hyperlink r:id="rId13" w:history="1">
        <w:r w:rsidR="00DC6FBC" w:rsidRPr="00DC6FBC">
          <w:rPr>
            <w:rStyle w:val="Hyperlink"/>
          </w:rPr>
          <w:t>Strategic Plan 2026-</w:t>
        </w:r>
        <w:r w:rsidR="009D7C8D">
          <w:rPr>
            <w:rStyle w:val="Hyperlink"/>
          </w:rPr>
          <w:t>20</w:t>
        </w:r>
        <w:r w:rsidR="00DC6FBC" w:rsidRPr="00DC6FBC">
          <w:rPr>
            <w:rStyle w:val="Hyperlink"/>
          </w:rPr>
          <w:t>30</w:t>
        </w:r>
      </w:hyperlink>
      <w:r w:rsidR="00DC6FBC" w:rsidRPr="00DC6FBC">
        <w:t>.</w:t>
      </w:r>
    </w:p>
    <w:p w14:paraId="49FBED21" w14:textId="398E0707" w:rsidR="006E6302" w:rsidRDefault="006E6302" w:rsidP="006E6302">
      <w:pPr>
        <w:pStyle w:val="BodyText"/>
      </w:pPr>
      <w:r w:rsidRPr="006E6302">
        <w:t>Sponsorship is a business arrangement where Communities provides funding or in-kind support in exchange for agreed benefits that support Communities</w:t>
      </w:r>
      <w:r w:rsidR="00C40AC6">
        <w:t>’</w:t>
      </w:r>
      <w:r w:rsidRPr="006E6302">
        <w:t xml:space="preserve"> objectives, priorities, visibility or engagement with Western Australian communities.</w:t>
      </w:r>
    </w:p>
    <w:p w14:paraId="569F819B" w14:textId="27908E5B" w:rsidR="00961328" w:rsidRPr="006E6302" w:rsidRDefault="00961328" w:rsidP="006E6302">
      <w:pPr>
        <w:pStyle w:val="BodyText"/>
      </w:pPr>
      <w:r w:rsidRPr="00961328">
        <w:t xml:space="preserve">The Sponsorship Program is administered in accordance with the </w:t>
      </w:r>
      <w:hyperlink r:id="rId14" w:history="1">
        <w:r w:rsidRPr="00961328">
          <w:rPr>
            <w:rStyle w:val="Hyperlink"/>
          </w:rPr>
          <w:t>Western Australian Government</w:t>
        </w:r>
        <w:r w:rsidR="00C40AC6">
          <w:rPr>
            <w:rStyle w:val="Hyperlink"/>
          </w:rPr>
          <w:t>’</w:t>
        </w:r>
        <w:r w:rsidRPr="00961328">
          <w:rPr>
            <w:rStyle w:val="Hyperlink"/>
          </w:rPr>
          <w:t>s Sponsorship in Government Guidelines</w:t>
        </w:r>
      </w:hyperlink>
      <w:r w:rsidRPr="00961328">
        <w:t>, which provide guidance on sponsorship arrangements and support transparent, equitable and value-for-money decision-making.</w:t>
      </w:r>
    </w:p>
    <w:p w14:paraId="2F44725A" w14:textId="309A4380" w:rsidR="007E53BE" w:rsidRDefault="007E53BE" w:rsidP="007E53BE">
      <w:pPr>
        <w:pStyle w:val="BodyText"/>
      </w:pPr>
      <w:r>
        <w:t>Communities recognises that strategic sponsorships can enhance community participation, strengthen partnerships and contribute to improved outcomes for individuals, families and communities across Western Australia.</w:t>
      </w:r>
    </w:p>
    <w:p w14:paraId="0EFC5DD7" w14:textId="1ADCF037" w:rsidR="007E53BE" w:rsidRDefault="007E53BE" w:rsidP="007E53BE">
      <w:pPr>
        <w:pStyle w:val="BodyText"/>
      </w:pPr>
      <w:r>
        <w:t>The Sponsorship Program supports opportunities that:</w:t>
      </w:r>
    </w:p>
    <w:p w14:paraId="02A8CD29" w14:textId="77777777" w:rsidR="007E53BE" w:rsidRDefault="007E53BE">
      <w:pPr>
        <w:pStyle w:val="BodyText"/>
        <w:numPr>
          <w:ilvl w:val="0"/>
          <w:numId w:val="6"/>
        </w:numPr>
      </w:pPr>
      <w:r>
        <w:t>align with Communities' strategic outcomes</w:t>
      </w:r>
    </w:p>
    <w:p w14:paraId="20D35F62" w14:textId="77777777" w:rsidR="007E53BE" w:rsidRDefault="007E53BE">
      <w:pPr>
        <w:pStyle w:val="BodyText"/>
        <w:numPr>
          <w:ilvl w:val="0"/>
          <w:numId w:val="6"/>
        </w:numPr>
      </w:pPr>
      <w:r>
        <w:t>deliver measurable community benefit</w:t>
      </w:r>
    </w:p>
    <w:p w14:paraId="67FF0300" w14:textId="77777777" w:rsidR="007E53BE" w:rsidRDefault="007E53BE">
      <w:pPr>
        <w:pStyle w:val="BodyText"/>
        <w:numPr>
          <w:ilvl w:val="0"/>
          <w:numId w:val="6"/>
        </w:numPr>
      </w:pPr>
      <w:r>
        <w:t>strengthen the capability and effectiveness of community organisations</w:t>
      </w:r>
    </w:p>
    <w:p w14:paraId="3D230405" w14:textId="04E7EBA9" w:rsidR="007E53BE" w:rsidRDefault="007E53BE">
      <w:pPr>
        <w:pStyle w:val="BodyText"/>
        <w:numPr>
          <w:ilvl w:val="0"/>
          <w:numId w:val="6"/>
        </w:numPr>
      </w:pPr>
      <w:r>
        <w:t>provide value for money through the effective use of public funds</w:t>
      </w:r>
      <w:r w:rsidR="009F66D4">
        <w:t>.</w:t>
      </w:r>
    </w:p>
    <w:p w14:paraId="73F7EC25" w14:textId="77777777" w:rsidR="007E53BE" w:rsidRDefault="007E53BE" w:rsidP="007E53BE">
      <w:pPr>
        <w:pStyle w:val="BodyText"/>
      </w:pPr>
      <w:r>
        <w:t>Communities is committed to ensuring sponsorship funding is allocated through a fair, transparent and competitive assessment process.</w:t>
      </w:r>
    </w:p>
    <w:p w14:paraId="212943E0" w14:textId="22FB613E" w:rsidR="007E53BE" w:rsidRDefault="007E53BE" w:rsidP="002C5028">
      <w:pPr>
        <w:pStyle w:val="Heading2"/>
        <w:numPr>
          <w:ilvl w:val="0"/>
          <w:numId w:val="5"/>
        </w:numPr>
        <w:ind w:left="709" w:hanging="709"/>
      </w:pPr>
      <w:r>
        <w:t xml:space="preserve">Priority </w:t>
      </w:r>
      <w:r w:rsidR="004552BB">
        <w:t>c</w:t>
      </w:r>
      <w:r>
        <w:t>ohorts</w:t>
      </w:r>
      <w:bookmarkStart w:id="4" w:name="_Toc130983826"/>
      <w:bookmarkStart w:id="5" w:name="_Toc130993635"/>
      <w:bookmarkStart w:id="6" w:name="_Toc130983827"/>
      <w:bookmarkStart w:id="7" w:name="_Toc130993636"/>
      <w:bookmarkStart w:id="8" w:name="_Toc130983828"/>
      <w:bookmarkStart w:id="9" w:name="_Toc130993637"/>
      <w:bookmarkStart w:id="10" w:name="_Toc130983829"/>
      <w:bookmarkStart w:id="11" w:name="_Toc130993638"/>
      <w:bookmarkStart w:id="12" w:name="_Toc130983830"/>
      <w:bookmarkStart w:id="13" w:name="_Toc130993639"/>
      <w:bookmarkStart w:id="14" w:name="_Toc130983831"/>
      <w:bookmarkStart w:id="15" w:name="_Toc130993640"/>
      <w:bookmarkStart w:id="16" w:name="_Toc130983833"/>
      <w:bookmarkStart w:id="17" w:name="_Toc130993642"/>
      <w:bookmarkStart w:id="18" w:name="_Toc130993643"/>
      <w:bookmarkEnd w:id="4"/>
      <w:bookmarkEnd w:id="5"/>
      <w:bookmarkEnd w:id="6"/>
      <w:bookmarkEnd w:id="7"/>
      <w:bookmarkEnd w:id="8"/>
      <w:bookmarkEnd w:id="9"/>
      <w:bookmarkEnd w:id="10"/>
      <w:bookmarkEnd w:id="11"/>
      <w:bookmarkEnd w:id="12"/>
      <w:bookmarkEnd w:id="13"/>
      <w:bookmarkEnd w:id="14"/>
      <w:bookmarkEnd w:id="15"/>
      <w:bookmarkEnd w:id="16"/>
      <w:bookmarkEnd w:id="17"/>
    </w:p>
    <w:p w14:paraId="7781F20F" w14:textId="334ABD94" w:rsidR="00B7709C" w:rsidRDefault="00B7709C" w:rsidP="00B7709C">
      <w:pPr>
        <w:pStyle w:val="BodyText"/>
        <w:rPr>
          <w:lang w:eastAsia="en-AU"/>
        </w:rPr>
      </w:pPr>
      <w:r>
        <w:rPr>
          <w:lang w:eastAsia="en-AU"/>
        </w:rPr>
        <w:t>Communities particularly encourages applications that benefit one or more of the following priority cohorts:</w:t>
      </w:r>
    </w:p>
    <w:p w14:paraId="3DA799B3" w14:textId="77777777" w:rsidR="00B93E35" w:rsidRDefault="00B93E35" w:rsidP="00B93E35">
      <w:pPr>
        <w:pStyle w:val="BodyText"/>
        <w:numPr>
          <w:ilvl w:val="0"/>
          <w:numId w:val="20"/>
        </w:numPr>
      </w:pPr>
      <w:r>
        <w:t>carers</w:t>
      </w:r>
    </w:p>
    <w:p w14:paraId="61C0362D" w14:textId="77777777" w:rsidR="00B93E35" w:rsidRDefault="00B93E35" w:rsidP="00B93E35">
      <w:pPr>
        <w:pStyle w:val="BodyText"/>
        <w:numPr>
          <w:ilvl w:val="0"/>
          <w:numId w:val="20"/>
        </w:numPr>
      </w:pPr>
      <w:r>
        <w:t>children in care</w:t>
      </w:r>
    </w:p>
    <w:p w14:paraId="25EB477F" w14:textId="77777777" w:rsidR="00B93E35" w:rsidRDefault="00B93E35" w:rsidP="00B93E35">
      <w:pPr>
        <w:pStyle w:val="BodyText"/>
        <w:numPr>
          <w:ilvl w:val="0"/>
          <w:numId w:val="20"/>
        </w:numPr>
      </w:pPr>
      <w:r>
        <w:t>LGBTIQA+ people</w:t>
      </w:r>
    </w:p>
    <w:p w14:paraId="4E22A33C" w14:textId="77777777" w:rsidR="00B93E35" w:rsidRDefault="00B93E35" w:rsidP="00B93E35">
      <w:pPr>
        <w:pStyle w:val="BodyText"/>
        <w:numPr>
          <w:ilvl w:val="0"/>
          <w:numId w:val="20"/>
        </w:numPr>
      </w:pPr>
      <w:r>
        <w:t>people experiencing homelessness</w:t>
      </w:r>
    </w:p>
    <w:p w14:paraId="21DD154F" w14:textId="77777777" w:rsidR="00B93E35" w:rsidRDefault="00B93E35" w:rsidP="00B93E35">
      <w:pPr>
        <w:pStyle w:val="BodyText"/>
        <w:numPr>
          <w:ilvl w:val="0"/>
          <w:numId w:val="20"/>
        </w:numPr>
      </w:pPr>
      <w:r>
        <w:t>people with disability</w:t>
      </w:r>
    </w:p>
    <w:p w14:paraId="39872961" w14:textId="77777777" w:rsidR="00B93E35" w:rsidRDefault="00B93E35" w:rsidP="00B93E35">
      <w:pPr>
        <w:pStyle w:val="BodyText"/>
        <w:numPr>
          <w:ilvl w:val="0"/>
          <w:numId w:val="20"/>
        </w:numPr>
      </w:pPr>
      <w:r>
        <w:t>seniors</w:t>
      </w:r>
    </w:p>
    <w:p w14:paraId="114B3220" w14:textId="77777777" w:rsidR="00B93E35" w:rsidRDefault="00B93E35" w:rsidP="00B93E35">
      <w:pPr>
        <w:pStyle w:val="BodyText"/>
        <w:numPr>
          <w:ilvl w:val="0"/>
          <w:numId w:val="20"/>
        </w:numPr>
      </w:pPr>
      <w:r>
        <w:t>women experiencing family and domestic violence</w:t>
      </w:r>
    </w:p>
    <w:p w14:paraId="1A2D3C22" w14:textId="50486306" w:rsidR="00B93E35" w:rsidRDefault="00B93E35" w:rsidP="00B93E35">
      <w:pPr>
        <w:pStyle w:val="BodyText"/>
        <w:numPr>
          <w:ilvl w:val="0"/>
          <w:numId w:val="20"/>
        </w:numPr>
      </w:pPr>
      <w:r>
        <w:lastRenderedPageBreak/>
        <w:t>young people</w:t>
      </w:r>
      <w:r w:rsidR="009F66D4">
        <w:t>.</w:t>
      </w:r>
    </w:p>
    <w:p w14:paraId="58FBC8D2" w14:textId="4CB6C195" w:rsidR="007E53BE" w:rsidRPr="007E53BE" w:rsidRDefault="00B7709C" w:rsidP="00B93E35">
      <w:pPr>
        <w:pStyle w:val="BodyText"/>
        <w:rPr>
          <w:lang w:eastAsia="en-AU"/>
        </w:rPr>
      </w:pPr>
      <w:r>
        <w:rPr>
          <w:lang w:eastAsia="en-AU"/>
        </w:rPr>
        <w:t>Applications demonstrating strong and measurable outcomes for priority cohorts may be given additional consideration during assessment.</w:t>
      </w:r>
    </w:p>
    <w:p w14:paraId="03573E15" w14:textId="473E1CD2" w:rsidR="00697232" w:rsidRDefault="00697232" w:rsidP="002C5028">
      <w:pPr>
        <w:pStyle w:val="Heading2"/>
        <w:numPr>
          <w:ilvl w:val="0"/>
          <w:numId w:val="5"/>
        </w:numPr>
        <w:ind w:left="709" w:hanging="709"/>
      </w:pPr>
      <w:r>
        <w:t>Funding availab</w:t>
      </w:r>
      <w:bookmarkEnd w:id="18"/>
      <w:r w:rsidR="00B7709C">
        <w:t>le</w:t>
      </w:r>
    </w:p>
    <w:p w14:paraId="7C404141" w14:textId="376C3674" w:rsidR="00EE133B" w:rsidRDefault="00EE133B" w:rsidP="00EE133B">
      <w:pPr>
        <w:pStyle w:val="BodyText"/>
      </w:pPr>
      <w:bookmarkStart w:id="19" w:name="_Toc80696556"/>
      <w:r>
        <w:t xml:space="preserve">Sponsorship funding of up to </w:t>
      </w:r>
      <w:r w:rsidRPr="00E91F85">
        <w:t>$</w:t>
      </w:r>
      <w:r w:rsidR="007A09F9" w:rsidRPr="00E91F85">
        <w:t>1</w:t>
      </w:r>
      <w:r w:rsidRPr="00E91F85">
        <w:t>0,000 (excluding GST)</w:t>
      </w:r>
      <w:r>
        <w:t xml:space="preserve"> is available for individual sponsorship proposals, subject to the discretion of the Director General.</w:t>
      </w:r>
    </w:p>
    <w:p w14:paraId="501DB366" w14:textId="77777777" w:rsidR="00EE133B" w:rsidRDefault="00EE133B" w:rsidP="00EE133B">
      <w:pPr>
        <w:pStyle w:val="BodyText"/>
      </w:pPr>
      <w:r>
        <w:t>Communities operates within a finite annual sponsorship budget and reserves the right to:</w:t>
      </w:r>
    </w:p>
    <w:p w14:paraId="03DA9D22" w14:textId="77777777" w:rsidR="00EE133B" w:rsidRDefault="00EE133B">
      <w:pPr>
        <w:pStyle w:val="BodyText"/>
        <w:numPr>
          <w:ilvl w:val="0"/>
          <w:numId w:val="7"/>
        </w:numPr>
      </w:pPr>
      <w:r>
        <w:t>approve a sponsorship application in full or in part</w:t>
      </w:r>
    </w:p>
    <w:p w14:paraId="74CAD799" w14:textId="77777777" w:rsidR="00EE133B" w:rsidRDefault="00EE133B">
      <w:pPr>
        <w:pStyle w:val="BodyText"/>
        <w:numPr>
          <w:ilvl w:val="0"/>
          <w:numId w:val="7"/>
        </w:numPr>
      </w:pPr>
      <w:r>
        <w:t>allocate less than the amount requested</w:t>
      </w:r>
    </w:p>
    <w:p w14:paraId="24BDF5E8" w14:textId="77777777" w:rsidR="00EE133B" w:rsidRDefault="00EE133B">
      <w:pPr>
        <w:pStyle w:val="BodyText"/>
        <w:numPr>
          <w:ilvl w:val="0"/>
          <w:numId w:val="7"/>
        </w:numPr>
      </w:pPr>
      <w:r>
        <w:t>approve none of the available funding</w:t>
      </w:r>
    </w:p>
    <w:p w14:paraId="692F7B1D" w14:textId="040BB29A" w:rsidR="00EE133B" w:rsidRDefault="00EE133B">
      <w:pPr>
        <w:pStyle w:val="BodyText"/>
        <w:numPr>
          <w:ilvl w:val="0"/>
          <w:numId w:val="7"/>
        </w:numPr>
      </w:pPr>
      <w:r>
        <w:t>decline any application</w:t>
      </w:r>
      <w:r w:rsidR="009F66D4">
        <w:t>.</w:t>
      </w:r>
    </w:p>
    <w:p w14:paraId="1306AF3A" w14:textId="25499EBA" w:rsidR="00697232" w:rsidRDefault="00EE133B" w:rsidP="00697232">
      <w:pPr>
        <w:pStyle w:val="BodyText"/>
      </w:pPr>
      <w:r>
        <w:t xml:space="preserve">The award of sponsorship funding is </w:t>
      </w:r>
      <w:r w:rsidR="00AA19FB">
        <w:t>competitive,</w:t>
      </w:r>
      <w:r>
        <w:t xml:space="preserve"> and </w:t>
      </w:r>
      <w:r w:rsidR="006E6302" w:rsidRPr="006E6302">
        <w:t>submission of an application does not guarantee funding</w:t>
      </w:r>
      <w:r>
        <w:t>.</w:t>
      </w:r>
      <w:r w:rsidR="00697232">
        <w:t xml:space="preserve"> </w:t>
      </w:r>
    </w:p>
    <w:p w14:paraId="2A8ECAC4" w14:textId="78401D08" w:rsidR="003C2880" w:rsidRDefault="003C2880" w:rsidP="002C5028">
      <w:pPr>
        <w:pStyle w:val="Heading2"/>
        <w:numPr>
          <w:ilvl w:val="0"/>
          <w:numId w:val="5"/>
        </w:numPr>
        <w:ind w:left="709" w:hanging="709"/>
      </w:pPr>
      <w:r>
        <w:t xml:space="preserve">Who </w:t>
      </w:r>
      <w:r w:rsidR="004552BB">
        <w:t>c</w:t>
      </w:r>
      <w:r>
        <w:t xml:space="preserve">an </w:t>
      </w:r>
      <w:r w:rsidR="004552BB">
        <w:t>a</w:t>
      </w:r>
      <w:r>
        <w:t>pply</w:t>
      </w:r>
    </w:p>
    <w:p w14:paraId="0EB8B9E5" w14:textId="77777777" w:rsidR="00863366" w:rsidRDefault="00863366" w:rsidP="00863366">
      <w:pPr>
        <w:pStyle w:val="BodyText"/>
        <w:rPr>
          <w:lang w:eastAsia="en-AU"/>
        </w:rPr>
      </w:pPr>
      <w:r>
        <w:rPr>
          <w:lang w:eastAsia="en-AU"/>
        </w:rPr>
        <w:t>Eligible applicants must be operating within Western Australia and be:</w:t>
      </w:r>
    </w:p>
    <w:p w14:paraId="6BD5EDC6" w14:textId="77777777" w:rsidR="00863366" w:rsidRDefault="00863366">
      <w:pPr>
        <w:pStyle w:val="BodyText"/>
        <w:numPr>
          <w:ilvl w:val="0"/>
          <w:numId w:val="8"/>
        </w:numPr>
        <w:rPr>
          <w:lang w:eastAsia="en-AU"/>
        </w:rPr>
      </w:pPr>
      <w:r>
        <w:rPr>
          <w:lang w:eastAsia="en-AU"/>
        </w:rPr>
        <w:t>an incorporated not-for-profit organisation</w:t>
      </w:r>
    </w:p>
    <w:p w14:paraId="090FBD0B" w14:textId="77777777" w:rsidR="00863366" w:rsidRDefault="00863366">
      <w:pPr>
        <w:pStyle w:val="BodyText"/>
        <w:numPr>
          <w:ilvl w:val="0"/>
          <w:numId w:val="8"/>
        </w:numPr>
        <w:rPr>
          <w:lang w:eastAsia="en-AU"/>
        </w:rPr>
      </w:pPr>
      <w:r>
        <w:rPr>
          <w:lang w:eastAsia="en-AU"/>
        </w:rPr>
        <w:t>an Aboriginal Community Controlled Organisation (ACCO)</w:t>
      </w:r>
    </w:p>
    <w:p w14:paraId="3BD40911" w14:textId="77777777" w:rsidR="00863366" w:rsidRDefault="00863366">
      <w:pPr>
        <w:pStyle w:val="BodyText"/>
        <w:numPr>
          <w:ilvl w:val="0"/>
          <w:numId w:val="8"/>
        </w:numPr>
        <w:rPr>
          <w:lang w:eastAsia="en-AU"/>
        </w:rPr>
      </w:pPr>
      <w:r>
        <w:rPr>
          <w:lang w:eastAsia="en-AU"/>
        </w:rPr>
        <w:t>a local government authority</w:t>
      </w:r>
    </w:p>
    <w:p w14:paraId="4BFF40CD" w14:textId="506CA23F" w:rsidR="00863366" w:rsidRPr="00863366" w:rsidRDefault="00863366">
      <w:pPr>
        <w:pStyle w:val="BodyText"/>
        <w:numPr>
          <w:ilvl w:val="0"/>
          <w:numId w:val="8"/>
        </w:numPr>
        <w:rPr>
          <w:lang w:eastAsia="en-AU"/>
        </w:rPr>
      </w:pPr>
      <w:r>
        <w:rPr>
          <w:lang w:eastAsia="en-AU"/>
        </w:rPr>
        <w:t>an organisation or community group applying through the auspice of an eligible incorporated not-for-profit organisation, ACCO or local government authority.</w:t>
      </w:r>
    </w:p>
    <w:p w14:paraId="082A914B" w14:textId="16F1F7F1" w:rsidR="003C2880" w:rsidRDefault="003C2880" w:rsidP="002C5028">
      <w:pPr>
        <w:pStyle w:val="Heading2"/>
        <w:numPr>
          <w:ilvl w:val="0"/>
          <w:numId w:val="5"/>
        </w:numPr>
        <w:ind w:left="709" w:hanging="709"/>
      </w:pPr>
      <w:r>
        <w:t xml:space="preserve">Who </w:t>
      </w:r>
      <w:r w:rsidR="004552BB">
        <w:t>c</w:t>
      </w:r>
      <w:r>
        <w:t>an</w:t>
      </w:r>
      <w:r w:rsidR="004552BB">
        <w:t xml:space="preserve"> </w:t>
      </w:r>
      <w:r>
        <w:t xml:space="preserve">not </w:t>
      </w:r>
      <w:r w:rsidR="004552BB">
        <w:t>a</w:t>
      </w:r>
      <w:r>
        <w:t>pply</w:t>
      </w:r>
    </w:p>
    <w:p w14:paraId="39552234" w14:textId="163A12F3" w:rsidR="003A35D5" w:rsidRDefault="003A35D5" w:rsidP="003A35D5">
      <w:pPr>
        <w:pStyle w:val="BodyText"/>
        <w:rPr>
          <w:lang w:eastAsia="en-AU"/>
        </w:rPr>
      </w:pPr>
      <w:r>
        <w:rPr>
          <w:lang w:eastAsia="en-AU"/>
        </w:rPr>
        <w:t>The following are not eligible to apply:</w:t>
      </w:r>
    </w:p>
    <w:p w14:paraId="120DF2BF" w14:textId="77777777" w:rsidR="003A35D5" w:rsidRDefault="003A35D5">
      <w:pPr>
        <w:pStyle w:val="BodyText"/>
        <w:numPr>
          <w:ilvl w:val="0"/>
          <w:numId w:val="9"/>
        </w:numPr>
        <w:rPr>
          <w:lang w:eastAsia="en-AU"/>
        </w:rPr>
      </w:pPr>
      <w:r>
        <w:rPr>
          <w:lang w:eastAsia="en-AU"/>
        </w:rPr>
        <w:t>Commonwealth or State Government agencies</w:t>
      </w:r>
    </w:p>
    <w:p w14:paraId="3C26324C" w14:textId="77777777" w:rsidR="003A35D5" w:rsidRDefault="003A35D5">
      <w:pPr>
        <w:pStyle w:val="BodyText"/>
        <w:numPr>
          <w:ilvl w:val="0"/>
          <w:numId w:val="9"/>
        </w:numPr>
        <w:rPr>
          <w:lang w:eastAsia="en-AU"/>
        </w:rPr>
      </w:pPr>
      <w:r>
        <w:rPr>
          <w:lang w:eastAsia="en-AU"/>
        </w:rPr>
        <w:t>individuals, including sole traders</w:t>
      </w:r>
    </w:p>
    <w:p w14:paraId="20646E32" w14:textId="77777777" w:rsidR="003A35D5" w:rsidRDefault="003A35D5">
      <w:pPr>
        <w:pStyle w:val="BodyText"/>
        <w:numPr>
          <w:ilvl w:val="0"/>
          <w:numId w:val="9"/>
        </w:numPr>
        <w:rPr>
          <w:lang w:eastAsia="en-AU"/>
        </w:rPr>
      </w:pPr>
      <w:r>
        <w:rPr>
          <w:lang w:eastAsia="en-AU"/>
        </w:rPr>
        <w:t>commercial for-profit organisations</w:t>
      </w:r>
    </w:p>
    <w:p w14:paraId="47E42CCF" w14:textId="77777777" w:rsidR="003A35D5" w:rsidRDefault="003A35D5">
      <w:pPr>
        <w:pStyle w:val="BodyText"/>
        <w:numPr>
          <w:ilvl w:val="0"/>
          <w:numId w:val="9"/>
        </w:numPr>
        <w:rPr>
          <w:lang w:eastAsia="en-AU"/>
        </w:rPr>
      </w:pPr>
      <w:r>
        <w:rPr>
          <w:lang w:eastAsia="en-AU"/>
        </w:rPr>
        <w:t>organisations located in the Indian Ocean Territories</w:t>
      </w:r>
    </w:p>
    <w:p w14:paraId="39924B19" w14:textId="5F656A69" w:rsidR="003A35D5" w:rsidRDefault="003A35D5">
      <w:pPr>
        <w:pStyle w:val="BodyText"/>
        <w:numPr>
          <w:ilvl w:val="0"/>
          <w:numId w:val="9"/>
        </w:numPr>
        <w:rPr>
          <w:lang w:eastAsia="en-AU"/>
        </w:rPr>
      </w:pPr>
      <w:r>
        <w:rPr>
          <w:lang w:eastAsia="en-AU"/>
        </w:rPr>
        <w:t>organisations with outstanding reporting, acquittal or contractual requirements relating to previous Communities funding.</w:t>
      </w:r>
    </w:p>
    <w:p w14:paraId="008403EE" w14:textId="3C57BFCB" w:rsidR="003A35D5" w:rsidRPr="003A35D5" w:rsidRDefault="003A35D5" w:rsidP="003A35D5">
      <w:pPr>
        <w:pStyle w:val="BodyText"/>
        <w:rPr>
          <w:lang w:eastAsia="en-AU"/>
        </w:rPr>
      </w:pPr>
      <w:r>
        <w:rPr>
          <w:lang w:eastAsia="en-AU"/>
        </w:rPr>
        <w:t>Preference may be given to organisations that do not currently receive Communities funding for the same activity through an existing service agreement.</w:t>
      </w:r>
    </w:p>
    <w:p w14:paraId="3B68DB2E" w14:textId="609ADC4F" w:rsidR="004B46AB" w:rsidRPr="009352C3" w:rsidRDefault="004B46AB" w:rsidP="002C5028">
      <w:pPr>
        <w:pStyle w:val="Heading2"/>
        <w:numPr>
          <w:ilvl w:val="0"/>
          <w:numId w:val="5"/>
        </w:numPr>
        <w:ind w:left="709" w:hanging="709"/>
      </w:pPr>
      <w:r w:rsidRPr="009352C3">
        <w:lastRenderedPageBreak/>
        <w:t xml:space="preserve">Eligible </w:t>
      </w:r>
      <w:r w:rsidR="004552BB">
        <w:t>s</w:t>
      </w:r>
      <w:r w:rsidRPr="009352C3">
        <w:t xml:space="preserve">ponsorship </w:t>
      </w:r>
      <w:r w:rsidR="004552BB">
        <w:t>a</w:t>
      </w:r>
      <w:r w:rsidRPr="009352C3">
        <w:t>ctivities</w:t>
      </w:r>
    </w:p>
    <w:p w14:paraId="1889ADBE" w14:textId="77777777" w:rsidR="003A35D5" w:rsidRPr="009352C3" w:rsidRDefault="003A35D5" w:rsidP="003A35D5">
      <w:pPr>
        <w:pStyle w:val="BodyText"/>
        <w:rPr>
          <w:lang w:eastAsia="en-AU"/>
        </w:rPr>
      </w:pPr>
      <w:r w:rsidRPr="009352C3">
        <w:rPr>
          <w:lang w:eastAsia="en-AU"/>
        </w:rPr>
        <w:t>Communities may consider sponsorship proposals including, but not limited to:</w:t>
      </w:r>
    </w:p>
    <w:p w14:paraId="13ADB74F" w14:textId="77777777" w:rsidR="003A35D5" w:rsidRPr="009352C3" w:rsidRDefault="003A35D5">
      <w:pPr>
        <w:pStyle w:val="BodyText"/>
        <w:numPr>
          <w:ilvl w:val="0"/>
          <w:numId w:val="10"/>
        </w:numPr>
        <w:rPr>
          <w:lang w:eastAsia="en-AU"/>
        </w:rPr>
      </w:pPr>
      <w:r w:rsidRPr="009352C3">
        <w:rPr>
          <w:lang w:eastAsia="en-AU"/>
        </w:rPr>
        <w:t>conferences, seminars, forums and community discussions</w:t>
      </w:r>
    </w:p>
    <w:p w14:paraId="0A5E18A9" w14:textId="77777777" w:rsidR="003A35D5" w:rsidRPr="009352C3" w:rsidRDefault="003A35D5">
      <w:pPr>
        <w:pStyle w:val="BodyText"/>
        <w:numPr>
          <w:ilvl w:val="0"/>
          <w:numId w:val="10"/>
        </w:numPr>
        <w:rPr>
          <w:lang w:eastAsia="en-AU"/>
        </w:rPr>
      </w:pPr>
      <w:r w:rsidRPr="009352C3">
        <w:rPr>
          <w:lang w:eastAsia="en-AU"/>
        </w:rPr>
        <w:t>festivals, events and community engagement activities</w:t>
      </w:r>
    </w:p>
    <w:p w14:paraId="56E4BF65" w14:textId="77777777" w:rsidR="003A35D5" w:rsidRPr="009352C3" w:rsidRDefault="003A35D5">
      <w:pPr>
        <w:pStyle w:val="BodyText"/>
        <w:numPr>
          <w:ilvl w:val="0"/>
          <w:numId w:val="10"/>
        </w:numPr>
        <w:rPr>
          <w:lang w:eastAsia="en-AU"/>
        </w:rPr>
      </w:pPr>
      <w:r w:rsidRPr="009352C3">
        <w:rPr>
          <w:lang w:eastAsia="en-AU"/>
        </w:rPr>
        <w:t>award programs and recognition events</w:t>
      </w:r>
    </w:p>
    <w:p w14:paraId="208F61C8" w14:textId="77777777" w:rsidR="003A35D5" w:rsidRPr="009352C3" w:rsidRDefault="003A35D5">
      <w:pPr>
        <w:pStyle w:val="BodyText"/>
        <w:numPr>
          <w:ilvl w:val="0"/>
          <w:numId w:val="10"/>
        </w:numPr>
        <w:rPr>
          <w:lang w:eastAsia="en-AU"/>
        </w:rPr>
      </w:pPr>
      <w:r w:rsidRPr="009352C3">
        <w:rPr>
          <w:lang w:eastAsia="en-AU"/>
        </w:rPr>
        <w:t>activities that support the participation, inclusion or wellbeing of priority cohorts.</w:t>
      </w:r>
    </w:p>
    <w:p w14:paraId="7BA5BF56" w14:textId="4A7C92E6" w:rsidR="003A35D5" w:rsidRPr="009352C3" w:rsidRDefault="003A35D5" w:rsidP="003A35D5">
      <w:pPr>
        <w:pStyle w:val="BodyText"/>
        <w:rPr>
          <w:lang w:eastAsia="en-AU"/>
        </w:rPr>
      </w:pPr>
      <w:r w:rsidRPr="009352C3">
        <w:rPr>
          <w:lang w:eastAsia="en-AU"/>
        </w:rPr>
        <w:t>Proposals must:</w:t>
      </w:r>
    </w:p>
    <w:p w14:paraId="20AA41CD" w14:textId="77777777" w:rsidR="003A35D5" w:rsidRPr="009352C3" w:rsidRDefault="003A35D5">
      <w:pPr>
        <w:pStyle w:val="BodyText"/>
        <w:numPr>
          <w:ilvl w:val="0"/>
          <w:numId w:val="11"/>
        </w:numPr>
        <w:rPr>
          <w:lang w:eastAsia="en-AU"/>
        </w:rPr>
      </w:pPr>
      <w:r w:rsidRPr="009352C3">
        <w:rPr>
          <w:lang w:eastAsia="en-AU"/>
        </w:rPr>
        <w:t>occur within Western Australia unless otherwise approved</w:t>
      </w:r>
    </w:p>
    <w:p w14:paraId="3EAB1D2E" w14:textId="47B14228" w:rsidR="003A35D5" w:rsidRPr="009352C3" w:rsidRDefault="004A124B" w:rsidP="009352C3">
      <w:pPr>
        <w:pStyle w:val="ListParagraph"/>
        <w:numPr>
          <w:ilvl w:val="0"/>
          <w:numId w:val="11"/>
        </w:numPr>
        <w:rPr>
          <w:lang w:eastAsia="en-AU"/>
        </w:rPr>
      </w:pPr>
      <w:r w:rsidRPr="009352C3">
        <w:rPr>
          <w:lang w:eastAsia="en-AU"/>
        </w:rPr>
        <w:t xml:space="preserve">be </w:t>
      </w:r>
      <w:r w:rsidR="006E6302" w:rsidRPr="009352C3">
        <w:rPr>
          <w:lang w:eastAsia="en-AU"/>
        </w:rPr>
        <w:t xml:space="preserve">completed </w:t>
      </w:r>
      <w:r w:rsidR="00A662B2" w:rsidRPr="009352C3">
        <w:rPr>
          <w:lang w:eastAsia="en-AU"/>
        </w:rPr>
        <w:t>within the financial year of the approved application</w:t>
      </w:r>
    </w:p>
    <w:p w14:paraId="458B4108" w14:textId="77777777" w:rsidR="003A35D5" w:rsidRPr="009352C3" w:rsidRDefault="003A35D5">
      <w:pPr>
        <w:pStyle w:val="BodyText"/>
        <w:numPr>
          <w:ilvl w:val="0"/>
          <w:numId w:val="11"/>
        </w:numPr>
        <w:rPr>
          <w:lang w:eastAsia="en-AU"/>
        </w:rPr>
      </w:pPr>
      <w:r w:rsidRPr="009352C3">
        <w:rPr>
          <w:lang w:eastAsia="en-AU"/>
        </w:rPr>
        <w:t>align with the objectives of the Sponsorship Program</w:t>
      </w:r>
    </w:p>
    <w:p w14:paraId="10DF55D7" w14:textId="0A4AA926" w:rsidR="003A35D5" w:rsidRPr="009352C3" w:rsidRDefault="003A35D5">
      <w:pPr>
        <w:pStyle w:val="BodyText"/>
        <w:numPr>
          <w:ilvl w:val="0"/>
          <w:numId w:val="11"/>
        </w:numPr>
        <w:rPr>
          <w:lang w:eastAsia="en-AU"/>
        </w:rPr>
      </w:pPr>
      <w:r w:rsidRPr="009352C3">
        <w:rPr>
          <w:lang w:eastAsia="en-AU"/>
        </w:rPr>
        <w:t>demonstrate clear community benefit.</w:t>
      </w:r>
    </w:p>
    <w:p w14:paraId="2AC8E780" w14:textId="1CD2CB9D" w:rsidR="004B46AB" w:rsidRDefault="004B46AB" w:rsidP="002C5028">
      <w:pPr>
        <w:pStyle w:val="Heading2"/>
        <w:numPr>
          <w:ilvl w:val="0"/>
          <w:numId w:val="5"/>
        </w:numPr>
        <w:ind w:left="709" w:hanging="709"/>
      </w:pPr>
      <w:r w:rsidRPr="004B46AB">
        <w:t xml:space="preserve">Ineligible </w:t>
      </w:r>
      <w:r w:rsidR="004552BB">
        <w:t>s</w:t>
      </w:r>
      <w:r w:rsidRPr="004B46AB">
        <w:t xml:space="preserve">ponsorship </w:t>
      </w:r>
      <w:r w:rsidR="004552BB">
        <w:t>a</w:t>
      </w:r>
      <w:r w:rsidRPr="004B46AB">
        <w:t xml:space="preserve">ctivities and </w:t>
      </w:r>
      <w:r w:rsidR="004552BB">
        <w:t>e</w:t>
      </w:r>
      <w:r w:rsidRPr="004B46AB">
        <w:t>xpenses</w:t>
      </w:r>
    </w:p>
    <w:p w14:paraId="799E7D98" w14:textId="77777777" w:rsidR="00342423" w:rsidRDefault="00342423" w:rsidP="00342423">
      <w:pPr>
        <w:pStyle w:val="BodyText"/>
        <w:rPr>
          <w:lang w:eastAsia="en-AU"/>
        </w:rPr>
      </w:pPr>
      <w:r>
        <w:rPr>
          <w:lang w:eastAsia="en-AU"/>
        </w:rPr>
        <w:t>The following will not normally be considered for sponsorship:</w:t>
      </w:r>
    </w:p>
    <w:p w14:paraId="0A9BA2C2" w14:textId="77777777" w:rsidR="00342423" w:rsidRDefault="00342423">
      <w:pPr>
        <w:pStyle w:val="BodyText"/>
        <w:numPr>
          <w:ilvl w:val="0"/>
          <w:numId w:val="12"/>
        </w:numPr>
        <w:rPr>
          <w:lang w:eastAsia="en-AU"/>
        </w:rPr>
      </w:pPr>
      <w:r>
        <w:rPr>
          <w:lang w:eastAsia="en-AU"/>
        </w:rPr>
        <w:t>donations, philanthropic contributions and scholarships</w:t>
      </w:r>
    </w:p>
    <w:p w14:paraId="0FBFAD85" w14:textId="77777777" w:rsidR="00342423" w:rsidRDefault="00342423">
      <w:pPr>
        <w:pStyle w:val="BodyText"/>
        <w:numPr>
          <w:ilvl w:val="0"/>
          <w:numId w:val="12"/>
        </w:numPr>
        <w:rPr>
          <w:lang w:eastAsia="en-AU"/>
        </w:rPr>
      </w:pPr>
      <w:r>
        <w:rPr>
          <w:lang w:eastAsia="en-AU"/>
        </w:rPr>
        <w:t>paid advertising, advertorials or editorial content</w:t>
      </w:r>
    </w:p>
    <w:p w14:paraId="47706DE8" w14:textId="77777777" w:rsidR="00342423" w:rsidRDefault="00342423">
      <w:pPr>
        <w:pStyle w:val="BodyText"/>
        <w:numPr>
          <w:ilvl w:val="0"/>
          <w:numId w:val="12"/>
        </w:numPr>
        <w:rPr>
          <w:lang w:eastAsia="en-AU"/>
        </w:rPr>
      </w:pPr>
      <w:r>
        <w:rPr>
          <w:lang w:eastAsia="en-AU"/>
        </w:rPr>
        <w:t>staff training and professional development activities</w:t>
      </w:r>
    </w:p>
    <w:p w14:paraId="3F3525AA" w14:textId="77777777" w:rsidR="00342423" w:rsidRDefault="00342423">
      <w:pPr>
        <w:pStyle w:val="BodyText"/>
        <w:numPr>
          <w:ilvl w:val="0"/>
          <w:numId w:val="12"/>
        </w:numPr>
        <w:rPr>
          <w:lang w:eastAsia="en-AU"/>
        </w:rPr>
      </w:pPr>
      <w:r>
        <w:rPr>
          <w:lang w:eastAsia="en-AU"/>
        </w:rPr>
        <w:t>fundraising activities unless funds raised directly support the sponsored activity</w:t>
      </w:r>
    </w:p>
    <w:p w14:paraId="74F2B010" w14:textId="77777777" w:rsidR="00342423" w:rsidRDefault="00342423">
      <w:pPr>
        <w:pStyle w:val="BodyText"/>
        <w:numPr>
          <w:ilvl w:val="0"/>
          <w:numId w:val="12"/>
        </w:numPr>
        <w:rPr>
          <w:lang w:eastAsia="en-AU"/>
        </w:rPr>
      </w:pPr>
      <w:r>
        <w:rPr>
          <w:lang w:eastAsia="en-AU"/>
        </w:rPr>
        <w:t>retrospective costs</w:t>
      </w:r>
    </w:p>
    <w:p w14:paraId="1D5956B1" w14:textId="77777777" w:rsidR="00342423" w:rsidRDefault="00342423">
      <w:pPr>
        <w:pStyle w:val="BodyText"/>
        <w:numPr>
          <w:ilvl w:val="0"/>
          <w:numId w:val="12"/>
        </w:numPr>
        <w:rPr>
          <w:lang w:eastAsia="en-AU"/>
        </w:rPr>
      </w:pPr>
      <w:r>
        <w:rPr>
          <w:lang w:eastAsia="en-AU"/>
        </w:rPr>
        <w:t>research projects, prizes, gifts or cash awards</w:t>
      </w:r>
    </w:p>
    <w:p w14:paraId="075F87F7" w14:textId="77777777" w:rsidR="00342423" w:rsidRDefault="00342423">
      <w:pPr>
        <w:pStyle w:val="BodyText"/>
        <w:numPr>
          <w:ilvl w:val="0"/>
          <w:numId w:val="12"/>
        </w:numPr>
        <w:rPr>
          <w:lang w:eastAsia="en-AU"/>
        </w:rPr>
      </w:pPr>
      <w:r>
        <w:rPr>
          <w:lang w:eastAsia="en-AU"/>
        </w:rPr>
        <w:t>activities already funded through a Communities grant or service agreement</w:t>
      </w:r>
    </w:p>
    <w:p w14:paraId="76EFC307" w14:textId="77777777" w:rsidR="00342423" w:rsidRDefault="00342423">
      <w:pPr>
        <w:pStyle w:val="BodyText"/>
        <w:numPr>
          <w:ilvl w:val="0"/>
          <w:numId w:val="12"/>
        </w:numPr>
        <w:rPr>
          <w:lang w:eastAsia="en-AU"/>
        </w:rPr>
      </w:pPr>
      <w:r>
        <w:rPr>
          <w:lang w:eastAsia="en-AU"/>
        </w:rPr>
        <w:t>general sporting, school or cultural activities that do not demonstrate significant community benefit</w:t>
      </w:r>
    </w:p>
    <w:p w14:paraId="1BC5C058" w14:textId="6719DB80" w:rsidR="003A35D5" w:rsidRPr="003A35D5" w:rsidRDefault="00342423">
      <w:pPr>
        <w:pStyle w:val="BodyText"/>
        <w:numPr>
          <w:ilvl w:val="0"/>
          <w:numId w:val="12"/>
        </w:numPr>
        <w:rPr>
          <w:lang w:eastAsia="en-AU"/>
        </w:rPr>
      </w:pPr>
      <w:r>
        <w:rPr>
          <w:lang w:eastAsia="en-AU"/>
        </w:rPr>
        <w:t>sponsorship arrangements that may affect Communities' impartiality or independence.</w:t>
      </w:r>
    </w:p>
    <w:p w14:paraId="027D008B" w14:textId="0ECD0230" w:rsidR="00697232" w:rsidRDefault="00983020" w:rsidP="002C5028">
      <w:pPr>
        <w:pStyle w:val="Heading2"/>
        <w:numPr>
          <w:ilvl w:val="0"/>
          <w:numId w:val="5"/>
        </w:numPr>
        <w:ind w:left="709" w:hanging="709"/>
      </w:pPr>
      <w:r w:rsidRPr="00983020">
        <w:t xml:space="preserve">Assessment </w:t>
      </w:r>
      <w:r w:rsidR="004552BB">
        <w:t>c</w:t>
      </w:r>
      <w:r w:rsidRPr="00983020">
        <w:t>riteria</w:t>
      </w:r>
    </w:p>
    <w:p w14:paraId="78AB277E" w14:textId="77777777" w:rsidR="00E866CF" w:rsidRDefault="00E866CF" w:rsidP="00E866CF">
      <w:pPr>
        <w:pStyle w:val="BodyText"/>
      </w:pPr>
      <w:r>
        <w:t>Sponsorships are available to support community-wide events and activities that provide exposure opportunities aligned with the outcomes in the Communities Strategic Plan 2026-2030 and are delivered through collaborative community partnerships.</w:t>
      </w:r>
    </w:p>
    <w:p w14:paraId="404CAF02" w14:textId="18538DE6" w:rsidR="00E866CF" w:rsidRDefault="00E866CF" w:rsidP="00E91F85">
      <w:pPr>
        <w:pStyle w:val="BodyText"/>
        <w:keepNext/>
      </w:pPr>
      <w:r>
        <w:lastRenderedPageBreak/>
        <w:t>All sponsorship applications must:</w:t>
      </w:r>
    </w:p>
    <w:p w14:paraId="58E2ACAD" w14:textId="77777777" w:rsidR="00E866CF" w:rsidRPr="00D30DF6" w:rsidRDefault="00E866CF" w:rsidP="00E91F85">
      <w:pPr>
        <w:pStyle w:val="BodyText"/>
        <w:keepNext/>
        <w:numPr>
          <w:ilvl w:val="0"/>
          <w:numId w:val="24"/>
        </w:numPr>
      </w:pPr>
      <w:r w:rsidRPr="00D30DF6">
        <w:t>Demonstrate how the proposal aligns with one or more of the Department's outcomes outlined in the Communities Strategic Plan 2026-2030:</w:t>
      </w:r>
    </w:p>
    <w:p w14:paraId="33B82787" w14:textId="77777777" w:rsidR="00E866CF" w:rsidRPr="00D30DF6" w:rsidRDefault="00E866CF" w:rsidP="009D7C8D">
      <w:pPr>
        <w:pStyle w:val="BodyText"/>
        <w:numPr>
          <w:ilvl w:val="0"/>
          <w:numId w:val="23"/>
        </w:numPr>
      </w:pPr>
      <w:r w:rsidRPr="00D30DF6">
        <w:t>Children and young people are safe and supported.</w:t>
      </w:r>
    </w:p>
    <w:p w14:paraId="3AD1408F" w14:textId="77777777" w:rsidR="00E866CF" w:rsidRPr="00D30DF6" w:rsidRDefault="00E866CF" w:rsidP="009D7C8D">
      <w:pPr>
        <w:pStyle w:val="BodyText"/>
        <w:numPr>
          <w:ilvl w:val="0"/>
          <w:numId w:val="23"/>
        </w:numPr>
      </w:pPr>
      <w:r w:rsidRPr="00D30DF6">
        <w:t>People with disability live empowered lives within inclusive communities.</w:t>
      </w:r>
    </w:p>
    <w:p w14:paraId="08A6719D" w14:textId="77777777" w:rsidR="00E866CF" w:rsidRPr="00D30DF6" w:rsidRDefault="00E866CF" w:rsidP="009D7C8D">
      <w:pPr>
        <w:pStyle w:val="BodyText"/>
        <w:numPr>
          <w:ilvl w:val="0"/>
          <w:numId w:val="23"/>
        </w:numPr>
      </w:pPr>
      <w:r w:rsidRPr="00D30DF6">
        <w:t>Working to end family, domestic and sexual violence.</w:t>
      </w:r>
    </w:p>
    <w:p w14:paraId="74614855" w14:textId="77777777" w:rsidR="00E866CF" w:rsidRPr="00D30DF6" w:rsidRDefault="00E866CF" w:rsidP="009D7C8D">
      <w:pPr>
        <w:pStyle w:val="BodyText"/>
        <w:numPr>
          <w:ilvl w:val="0"/>
          <w:numId w:val="23"/>
        </w:numPr>
      </w:pPr>
      <w:r w:rsidRPr="00D30DF6">
        <w:t>Communities are resilient.</w:t>
      </w:r>
    </w:p>
    <w:p w14:paraId="2EC4F69A" w14:textId="13BFC363" w:rsidR="00E866CF" w:rsidRPr="00D30DF6" w:rsidRDefault="00E866CF" w:rsidP="00E866CF">
      <w:pPr>
        <w:pStyle w:val="BodyText"/>
        <w:numPr>
          <w:ilvl w:val="0"/>
          <w:numId w:val="23"/>
        </w:numPr>
      </w:pPr>
      <w:r w:rsidRPr="00D30DF6">
        <w:t>People experience self-determination and inclusion.</w:t>
      </w:r>
    </w:p>
    <w:p w14:paraId="78951098" w14:textId="391A495B" w:rsidR="00E866CF" w:rsidRPr="00D30DF6" w:rsidRDefault="00E866CF" w:rsidP="00E866CF">
      <w:pPr>
        <w:pStyle w:val="BodyText"/>
        <w:numPr>
          <w:ilvl w:val="0"/>
          <w:numId w:val="24"/>
        </w:numPr>
      </w:pPr>
      <w:r w:rsidRPr="00D30DF6">
        <w:t>Demonstrate how the proposed activity will add value to the effectiveness of not-for-profit community service organisations or the broader community sector.</w:t>
      </w:r>
    </w:p>
    <w:p w14:paraId="6F018D41" w14:textId="0C8A65C7" w:rsidR="00E866CF" w:rsidRDefault="00E866CF" w:rsidP="009D7C8D">
      <w:pPr>
        <w:pStyle w:val="BodyText"/>
        <w:numPr>
          <w:ilvl w:val="0"/>
          <w:numId w:val="24"/>
        </w:numPr>
      </w:pPr>
      <w:r>
        <w:t>Provide opportunities for the Department of Communities to enhance its public profile and promote its services, priorities and initiatives.</w:t>
      </w:r>
    </w:p>
    <w:p w14:paraId="50B9B9AC" w14:textId="3030DEFB" w:rsidR="00E866CF" w:rsidRDefault="00E866CF" w:rsidP="009D7C8D">
      <w:pPr>
        <w:pStyle w:val="BodyText"/>
        <w:numPr>
          <w:ilvl w:val="0"/>
          <w:numId w:val="24"/>
        </w:numPr>
      </w:pPr>
      <w:r>
        <w:t>Provide evidence of sound planning and feasibility, and demonstrate the organisation's capacity, capability and experience to successfully manage and deliver the proposed activity.</w:t>
      </w:r>
    </w:p>
    <w:p w14:paraId="65C31708" w14:textId="367323D1" w:rsidR="009D7C8D" w:rsidRDefault="00E866CF" w:rsidP="00E866CF">
      <w:pPr>
        <w:pStyle w:val="BodyText"/>
        <w:numPr>
          <w:ilvl w:val="0"/>
          <w:numId w:val="24"/>
        </w:numPr>
      </w:pPr>
      <w:r>
        <w:t>Demonstrate value for money by showing that the funding requested is reasonable in relation to the scale, reach and expected outcomes of the proposal. Value for money will also consider the extent to which the activity benefits priority cohorts, including:</w:t>
      </w:r>
    </w:p>
    <w:p w14:paraId="54B3D2CA" w14:textId="77777777" w:rsidR="009D7C8D" w:rsidRDefault="009D7C8D" w:rsidP="009D7C8D">
      <w:pPr>
        <w:pStyle w:val="BodyText"/>
        <w:numPr>
          <w:ilvl w:val="0"/>
          <w:numId w:val="23"/>
        </w:numPr>
      </w:pPr>
      <w:r>
        <w:t>carers</w:t>
      </w:r>
    </w:p>
    <w:p w14:paraId="11AA6F85" w14:textId="77777777" w:rsidR="009D7C8D" w:rsidRDefault="009D7C8D" w:rsidP="009D7C8D">
      <w:pPr>
        <w:pStyle w:val="BodyText"/>
        <w:numPr>
          <w:ilvl w:val="0"/>
          <w:numId w:val="23"/>
        </w:numPr>
      </w:pPr>
      <w:r>
        <w:t>children in care</w:t>
      </w:r>
    </w:p>
    <w:p w14:paraId="5284F684" w14:textId="77777777" w:rsidR="009D7C8D" w:rsidRDefault="009D7C8D" w:rsidP="009D7C8D">
      <w:pPr>
        <w:pStyle w:val="BodyText"/>
        <w:numPr>
          <w:ilvl w:val="0"/>
          <w:numId w:val="23"/>
        </w:numPr>
      </w:pPr>
      <w:r>
        <w:t>LGBTIQA+ people</w:t>
      </w:r>
    </w:p>
    <w:p w14:paraId="51F1FE71" w14:textId="77777777" w:rsidR="009D7C8D" w:rsidRDefault="009D7C8D" w:rsidP="009D7C8D">
      <w:pPr>
        <w:pStyle w:val="BodyText"/>
        <w:numPr>
          <w:ilvl w:val="0"/>
          <w:numId w:val="23"/>
        </w:numPr>
      </w:pPr>
      <w:r>
        <w:t>people experiencing homelessness</w:t>
      </w:r>
    </w:p>
    <w:p w14:paraId="4BBB22BF" w14:textId="77777777" w:rsidR="009D7C8D" w:rsidRDefault="009D7C8D" w:rsidP="009D7C8D">
      <w:pPr>
        <w:pStyle w:val="BodyText"/>
        <w:numPr>
          <w:ilvl w:val="0"/>
          <w:numId w:val="23"/>
        </w:numPr>
      </w:pPr>
      <w:r>
        <w:t>people with disability</w:t>
      </w:r>
    </w:p>
    <w:p w14:paraId="6530D03A" w14:textId="77777777" w:rsidR="009D7C8D" w:rsidRDefault="009D7C8D" w:rsidP="009D7C8D">
      <w:pPr>
        <w:pStyle w:val="BodyText"/>
        <w:numPr>
          <w:ilvl w:val="0"/>
          <w:numId w:val="23"/>
        </w:numPr>
      </w:pPr>
      <w:r>
        <w:t>seniors</w:t>
      </w:r>
    </w:p>
    <w:p w14:paraId="1CB12EEB" w14:textId="77777777" w:rsidR="009D7C8D" w:rsidRDefault="009D7C8D" w:rsidP="009D7C8D">
      <w:pPr>
        <w:pStyle w:val="BodyText"/>
        <w:numPr>
          <w:ilvl w:val="0"/>
          <w:numId w:val="23"/>
        </w:numPr>
      </w:pPr>
      <w:r>
        <w:t>women experiencing family and domestic violence</w:t>
      </w:r>
    </w:p>
    <w:p w14:paraId="5461ABC9" w14:textId="77777777" w:rsidR="009D7C8D" w:rsidRDefault="009D7C8D" w:rsidP="009D7C8D">
      <w:pPr>
        <w:pStyle w:val="BodyText"/>
        <w:numPr>
          <w:ilvl w:val="0"/>
          <w:numId w:val="23"/>
        </w:numPr>
      </w:pPr>
      <w:r>
        <w:t>young people.</w:t>
      </w:r>
    </w:p>
    <w:p w14:paraId="36825334" w14:textId="0A86909E" w:rsidR="00E866CF" w:rsidRDefault="00E866CF" w:rsidP="009D7C8D">
      <w:pPr>
        <w:pStyle w:val="BodyText"/>
        <w:numPr>
          <w:ilvl w:val="0"/>
          <w:numId w:val="24"/>
        </w:numPr>
      </w:pPr>
      <w:r>
        <w:t xml:space="preserve">Demonstrate that the event or activity will be </w:t>
      </w:r>
      <w:r w:rsidR="001D10A3">
        <w:t>completed</w:t>
      </w:r>
      <w:r>
        <w:t xml:space="preserve"> within the financial year in which the application is submitted.</w:t>
      </w:r>
      <w:bookmarkStart w:id="20" w:name="_Toc130993645"/>
    </w:p>
    <w:p w14:paraId="1073BC0D" w14:textId="78346FE2" w:rsidR="00697232" w:rsidRDefault="00972814" w:rsidP="002C5028">
      <w:pPr>
        <w:pStyle w:val="Heading2"/>
        <w:numPr>
          <w:ilvl w:val="0"/>
          <w:numId w:val="5"/>
        </w:numPr>
        <w:ind w:left="709" w:hanging="709"/>
      </w:pPr>
      <w:r w:rsidRPr="00972814">
        <w:t xml:space="preserve">Assessment and </w:t>
      </w:r>
      <w:r w:rsidR="004552BB">
        <w:t>d</w:t>
      </w:r>
      <w:r w:rsidRPr="00972814">
        <w:t>ecision-</w:t>
      </w:r>
      <w:r w:rsidR="004552BB">
        <w:t>m</w:t>
      </w:r>
      <w:r w:rsidRPr="00972814">
        <w:t>aking</w:t>
      </w:r>
      <w:bookmarkEnd w:id="20"/>
    </w:p>
    <w:p w14:paraId="5EA7120A" w14:textId="2E2E0433" w:rsidR="005A02DD" w:rsidRDefault="005A02DD" w:rsidP="005A02DD">
      <w:pPr>
        <w:pStyle w:val="BodyText"/>
        <w:rPr>
          <w:lang w:eastAsia="en-AU"/>
        </w:rPr>
      </w:pPr>
      <w:r>
        <w:rPr>
          <w:lang w:eastAsia="en-AU"/>
        </w:rPr>
        <w:t>All eligible applications will be assessed against the assessment criteria contained within these Guidelines.</w:t>
      </w:r>
    </w:p>
    <w:p w14:paraId="291EFDD4" w14:textId="360E769B" w:rsidR="005A02DD" w:rsidRDefault="005A02DD" w:rsidP="005A02DD">
      <w:pPr>
        <w:pStyle w:val="BodyText"/>
        <w:rPr>
          <w:lang w:eastAsia="en-AU"/>
        </w:rPr>
      </w:pPr>
      <w:r>
        <w:rPr>
          <w:lang w:eastAsia="en-AU"/>
        </w:rPr>
        <w:lastRenderedPageBreak/>
        <w:t>The assessment criteria have equal weighting, and applications will be assessed on their individual merit having regard to all information provided in the application and supporting documentation.</w:t>
      </w:r>
    </w:p>
    <w:p w14:paraId="033D390B" w14:textId="23200D59" w:rsidR="005A02DD" w:rsidRDefault="005A02DD" w:rsidP="005A02DD">
      <w:pPr>
        <w:pStyle w:val="BodyText"/>
        <w:rPr>
          <w:lang w:eastAsia="en-AU"/>
        </w:rPr>
      </w:pPr>
      <w:r>
        <w:rPr>
          <w:lang w:eastAsia="en-AU"/>
        </w:rPr>
        <w:t>All information provided in the Application Form, together with any supporting attachments, will be reviewed against the assessment criteria outlined in these Guidelines.</w:t>
      </w:r>
    </w:p>
    <w:p w14:paraId="531447C3" w14:textId="2EAA385C" w:rsidR="005A02DD" w:rsidRDefault="005A02DD" w:rsidP="005A02DD">
      <w:pPr>
        <w:pStyle w:val="BodyText"/>
        <w:rPr>
          <w:lang w:eastAsia="en-AU"/>
        </w:rPr>
      </w:pPr>
      <w:r>
        <w:rPr>
          <w:lang w:eastAsia="en-AU"/>
        </w:rPr>
        <w:t>Following assessment against the assessment criteria, Communities may also consider:</w:t>
      </w:r>
    </w:p>
    <w:p w14:paraId="4C11F55B" w14:textId="77777777" w:rsidR="005A02DD" w:rsidRDefault="005A02DD">
      <w:pPr>
        <w:pStyle w:val="BodyText"/>
        <w:numPr>
          <w:ilvl w:val="0"/>
          <w:numId w:val="19"/>
        </w:numPr>
        <w:rPr>
          <w:lang w:eastAsia="en-AU"/>
        </w:rPr>
      </w:pPr>
      <w:r>
        <w:rPr>
          <w:lang w:eastAsia="en-AU"/>
        </w:rPr>
        <w:t>the extent to which the proposal supports one or more priority cohorts</w:t>
      </w:r>
    </w:p>
    <w:p w14:paraId="67FE8504" w14:textId="77777777" w:rsidR="005A02DD" w:rsidRDefault="005A02DD">
      <w:pPr>
        <w:pStyle w:val="BodyText"/>
        <w:numPr>
          <w:ilvl w:val="0"/>
          <w:numId w:val="19"/>
        </w:numPr>
        <w:rPr>
          <w:lang w:eastAsia="en-AU"/>
        </w:rPr>
      </w:pPr>
      <w:r>
        <w:rPr>
          <w:lang w:eastAsia="en-AU"/>
        </w:rPr>
        <w:t>geographic distribution of sponsorship funding across Western Australia</w:t>
      </w:r>
    </w:p>
    <w:p w14:paraId="2A41C5F1" w14:textId="77777777" w:rsidR="005A02DD" w:rsidRDefault="005A02DD">
      <w:pPr>
        <w:pStyle w:val="BodyText"/>
        <w:numPr>
          <w:ilvl w:val="0"/>
          <w:numId w:val="19"/>
        </w:numPr>
        <w:rPr>
          <w:lang w:eastAsia="en-AU"/>
        </w:rPr>
      </w:pPr>
      <w:r>
        <w:rPr>
          <w:lang w:eastAsia="en-AU"/>
        </w:rPr>
        <w:t>the availability of sponsorship funding within the annual program budget</w:t>
      </w:r>
    </w:p>
    <w:p w14:paraId="38538013" w14:textId="77777777" w:rsidR="005A02DD" w:rsidRDefault="005A02DD">
      <w:pPr>
        <w:pStyle w:val="BodyText"/>
        <w:numPr>
          <w:ilvl w:val="0"/>
          <w:numId w:val="19"/>
        </w:numPr>
        <w:rPr>
          <w:lang w:eastAsia="en-AU"/>
        </w:rPr>
      </w:pPr>
      <w:r>
        <w:rPr>
          <w:lang w:eastAsia="en-AU"/>
        </w:rPr>
        <w:t>the extent to which the proposal complements, rather than duplicates, other initiatives or funding provided by Communities</w:t>
      </w:r>
    </w:p>
    <w:p w14:paraId="7665245A" w14:textId="77777777" w:rsidR="005A02DD" w:rsidRDefault="005A02DD">
      <w:pPr>
        <w:pStyle w:val="BodyText"/>
        <w:numPr>
          <w:ilvl w:val="0"/>
          <w:numId w:val="19"/>
        </w:numPr>
        <w:rPr>
          <w:lang w:eastAsia="en-AU"/>
        </w:rPr>
      </w:pPr>
      <w:r>
        <w:rPr>
          <w:lang w:eastAsia="en-AU"/>
        </w:rPr>
        <w:t>the diversity of activities, events and initiatives supported through the Sponsorship Program</w:t>
      </w:r>
    </w:p>
    <w:p w14:paraId="7B311655" w14:textId="661FAB89" w:rsidR="005A02DD" w:rsidRDefault="005A02DD">
      <w:pPr>
        <w:pStyle w:val="BodyText"/>
        <w:numPr>
          <w:ilvl w:val="0"/>
          <w:numId w:val="19"/>
        </w:numPr>
        <w:rPr>
          <w:lang w:eastAsia="en-AU"/>
        </w:rPr>
      </w:pPr>
      <w:r>
        <w:rPr>
          <w:lang w:eastAsia="en-AU"/>
        </w:rPr>
        <w:t>opportunities to support organisations that have not recently received sponsorship funding from Communities</w:t>
      </w:r>
      <w:r w:rsidR="009F66D4">
        <w:rPr>
          <w:lang w:eastAsia="en-AU"/>
        </w:rPr>
        <w:t>.</w:t>
      </w:r>
    </w:p>
    <w:p w14:paraId="3081CFD7" w14:textId="5340E229" w:rsidR="00210D58" w:rsidRPr="00210D58" w:rsidRDefault="00210D58" w:rsidP="005A02DD">
      <w:pPr>
        <w:pStyle w:val="BodyText"/>
        <w:rPr>
          <w:lang w:eastAsia="en-AU"/>
        </w:rPr>
      </w:pPr>
      <w:r>
        <w:rPr>
          <w:lang w:eastAsia="en-AU"/>
        </w:rPr>
        <w:t>Final decisions are at the discretion of the Director General and are final.</w:t>
      </w:r>
    </w:p>
    <w:p w14:paraId="23B5ECE4" w14:textId="5531D189" w:rsidR="00697232" w:rsidRDefault="002B0D6B" w:rsidP="002C5028">
      <w:pPr>
        <w:pStyle w:val="Heading2"/>
        <w:numPr>
          <w:ilvl w:val="0"/>
          <w:numId w:val="5"/>
        </w:numPr>
        <w:ind w:left="709" w:hanging="709"/>
      </w:pPr>
      <w:bookmarkStart w:id="21" w:name="_Evaluation_criteria"/>
      <w:bookmarkStart w:id="22" w:name="_Toc130983838"/>
      <w:bookmarkStart w:id="23" w:name="_Toc130993647"/>
      <w:bookmarkStart w:id="24" w:name="_Toc130993648"/>
      <w:bookmarkEnd w:id="21"/>
      <w:bookmarkEnd w:id="22"/>
      <w:bookmarkEnd w:id="23"/>
      <w:r w:rsidRPr="002B0D6B">
        <w:t xml:space="preserve">How to </w:t>
      </w:r>
      <w:r w:rsidR="004552BB">
        <w:t>a</w:t>
      </w:r>
      <w:r w:rsidRPr="002B0D6B">
        <w:t>pply</w:t>
      </w:r>
      <w:bookmarkEnd w:id="24"/>
    </w:p>
    <w:p w14:paraId="26FBAB6D" w14:textId="77777777" w:rsidR="00EE0E99" w:rsidRDefault="00EE0E99">
      <w:pPr>
        <w:pStyle w:val="BodyText"/>
        <w:numPr>
          <w:ilvl w:val="0"/>
          <w:numId w:val="17"/>
        </w:numPr>
        <w:rPr>
          <w:lang w:eastAsia="en-AU"/>
        </w:rPr>
      </w:pPr>
      <w:r>
        <w:rPr>
          <w:lang w:eastAsia="en-AU"/>
        </w:rPr>
        <w:t>Read these Guidelines.</w:t>
      </w:r>
    </w:p>
    <w:p w14:paraId="1FEC2A19" w14:textId="77777777" w:rsidR="00EE0E99" w:rsidRDefault="00EE0E99">
      <w:pPr>
        <w:pStyle w:val="BodyText"/>
        <w:numPr>
          <w:ilvl w:val="0"/>
          <w:numId w:val="17"/>
        </w:numPr>
        <w:rPr>
          <w:lang w:eastAsia="en-AU"/>
        </w:rPr>
      </w:pPr>
      <w:r>
        <w:rPr>
          <w:lang w:eastAsia="en-AU"/>
        </w:rPr>
        <w:t xml:space="preserve">Complete the online application form in </w:t>
      </w:r>
      <w:proofErr w:type="spellStart"/>
      <w:r>
        <w:rPr>
          <w:lang w:eastAsia="en-AU"/>
        </w:rPr>
        <w:t>SmartyGrants</w:t>
      </w:r>
      <w:proofErr w:type="spellEnd"/>
      <w:r>
        <w:rPr>
          <w:lang w:eastAsia="en-AU"/>
        </w:rPr>
        <w:t>.</w:t>
      </w:r>
    </w:p>
    <w:p w14:paraId="4217CF15" w14:textId="77777777" w:rsidR="00EE0E99" w:rsidRDefault="00EE0E99">
      <w:pPr>
        <w:pStyle w:val="BodyText"/>
        <w:numPr>
          <w:ilvl w:val="0"/>
          <w:numId w:val="17"/>
        </w:numPr>
        <w:rPr>
          <w:lang w:eastAsia="en-AU"/>
        </w:rPr>
      </w:pPr>
      <w:r>
        <w:rPr>
          <w:lang w:eastAsia="en-AU"/>
        </w:rPr>
        <w:t>Upload all required supporting documentation.</w:t>
      </w:r>
    </w:p>
    <w:p w14:paraId="39CE5172" w14:textId="600D63F7" w:rsidR="00EE0E99" w:rsidRDefault="00EE0E99">
      <w:pPr>
        <w:pStyle w:val="BodyText"/>
        <w:numPr>
          <w:ilvl w:val="0"/>
          <w:numId w:val="17"/>
        </w:numPr>
        <w:rPr>
          <w:lang w:eastAsia="en-AU"/>
        </w:rPr>
      </w:pPr>
      <w:r>
        <w:rPr>
          <w:lang w:eastAsia="en-AU"/>
        </w:rPr>
        <w:t>Review and submit your application.</w:t>
      </w:r>
    </w:p>
    <w:p w14:paraId="0B1E1112" w14:textId="0980D2C8" w:rsidR="00EE0E99" w:rsidRDefault="00EE0E99">
      <w:pPr>
        <w:pStyle w:val="BodyText"/>
        <w:numPr>
          <w:ilvl w:val="0"/>
          <w:numId w:val="17"/>
        </w:numPr>
        <w:rPr>
          <w:lang w:eastAsia="en-AU"/>
        </w:rPr>
      </w:pPr>
      <w:r>
        <w:rPr>
          <w:lang w:eastAsia="en-AU"/>
        </w:rPr>
        <w:t xml:space="preserve">Applications must be submitted through </w:t>
      </w:r>
      <w:proofErr w:type="spellStart"/>
      <w:r>
        <w:rPr>
          <w:lang w:eastAsia="en-AU"/>
        </w:rPr>
        <w:t>SmartyGrants</w:t>
      </w:r>
      <w:proofErr w:type="spellEnd"/>
      <w:r>
        <w:rPr>
          <w:lang w:eastAsia="en-AU"/>
        </w:rPr>
        <w:t>.</w:t>
      </w:r>
    </w:p>
    <w:p w14:paraId="14D0D657" w14:textId="1B81A646" w:rsidR="00EE0E99" w:rsidRPr="00EE0E99" w:rsidRDefault="00EE0E99" w:rsidP="00EE0E99">
      <w:pPr>
        <w:pStyle w:val="BodyText"/>
        <w:rPr>
          <w:lang w:eastAsia="en-AU"/>
        </w:rPr>
      </w:pPr>
      <w:r>
        <w:rPr>
          <w:lang w:eastAsia="en-AU"/>
        </w:rPr>
        <w:t>Late applications will not be accepted.</w:t>
      </w:r>
    </w:p>
    <w:p w14:paraId="01E71093" w14:textId="08EE7BFD" w:rsidR="00697232" w:rsidRDefault="002B0D6B" w:rsidP="002C5028">
      <w:pPr>
        <w:pStyle w:val="Heading2"/>
        <w:numPr>
          <w:ilvl w:val="0"/>
          <w:numId w:val="5"/>
        </w:numPr>
        <w:ind w:left="709" w:hanging="709"/>
      </w:pPr>
      <w:bookmarkStart w:id="25" w:name="_Toc130993649"/>
      <w:r w:rsidRPr="002B0D6B">
        <w:t xml:space="preserve">Notification of </w:t>
      </w:r>
      <w:r w:rsidR="004552BB">
        <w:t>o</w:t>
      </w:r>
      <w:r w:rsidRPr="002B0D6B">
        <w:t>utcome</w:t>
      </w:r>
      <w:bookmarkEnd w:id="25"/>
    </w:p>
    <w:p w14:paraId="3C9EB6DC" w14:textId="4ABE6607" w:rsidR="00AF5F95" w:rsidRDefault="00AF5F95" w:rsidP="00AF5F95">
      <w:pPr>
        <w:pStyle w:val="BodyText"/>
        <w:rPr>
          <w:lang w:eastAsia="en-AU"/>
        </w:rPr>
      </w:pPr>
      <w:r>
        <w:rPr>
          <w:lang w:eastAsia="en-AU"/>
        </w:rPr>
        <w:t>Applicants will be advised in writing of the outcome of their application.</w:t>
      </w:r>
    </w:p>
    <w:p w14:paraId="3DB0C804" w14:textId="153456F6" w:rsidR="00AF5F95" w:rsidRPr="00AF5F95" w:rsidRDefault="00AF5F95" w:rsidP="00AF5F95">
      <w:pPr>
        <w:pStyle w:val="BodyText"/>
        <w:rPr>
          <w:lang w:eastAsia="en-AU"/>
        </w:rPr>
      </w:pPr>
      <w:r>
        <w:rPr>
          <w:lang w:eastAsia="en-AU"/>
        </w:rPr>
        <w:t xml:space="preserve">Please allow at least </w:t>
      </w:r>
      <w:r w:rsidR="003B74F6">
        <w:rPr>
          <w:lang w:eastAsia="en-AU"/>
        </w:rPr>
        <w:t>seven</w:t>
      </w:r>
      <w:r>
        <w:rPr>
          <w:lang w:eastAsia="en-AU"/>
        </w:rPr>
        <w:t xml:space="preserve"> weeks from submission for assessment and decision-making.</w:t>
      </w:r>
    </w:p>
    <w:p w14:paraId="44D81F51" w14:textId="4ADFB7BC" w:rsidR="00697232" w:rsidRPr="00EF1CB8" w:rsidRDefault="002B0D6B" w:rsidP="002C5028">
      <w:pPr>
        <w:pStyle w:val="Heading2"/>
        <w:numPr>
          <w:ilvl w:val="0"/>
          <w:numId w:val="5"/>
        </w:numPr>
        <w:ind w:left="709" w:hanging="709"/>
      </w:pPr>
      <w:bookmarkStart w:id="26" w:name="_Toc130993650"/>
      <w:r w:rsidRPr="00EF1CB8">
        <w:t xml:space="preserve">Successful </w:t>
      </w:r>
      <w:r w:rsidR="004552BB">
        <w:t>a</w:t>
      </w:r>
      <w:r w:rsidRPr="00EF1CB8">
        <w:t>pplicants</w:t>
      </w:r>
      <w:bookmarkEnd w:id="26"/>
    </w:p>
    <w:p w14:paraId="108C8D67" w14:textId="232CDEAA" w:rsidR="00AF5F95" w:rsidRPr="00EF1CB8" w:rsidRDefault="006E6302" w:rsidP="00AF5F95">
      <w:pPr>
        <w:pStyle w:val="BodyText"/>
        <w:rPr>
          <w:lang w:eastAsia="en-AU"/>
        </w:rPr>
      </w:pPr>
      <w:r w:rsidRPr="00EF1CB8">
        <w:rPr>
          <w:lang w:eastAsia="en-AU"/>
        </w:rPr>
        <w:t>Prior to funding being released, successful applicants will be required to enter into a Sponsorship Agreement with Communities.</w:t>
      </w:r>
    </w:p>
    <w:p w14:paraId="19E98F35" w14:textId="5E154AAB" w:rsidR="00AF5F95" w:rsidRPr="00EF1CB8" w:rsidRDefault="00AF5F95" w:rsidP="00AF5F95">
      <w:pPr>
        <w:pStyle w:val="BodyText"/>
        <w:rPr>
          <w:lang w:eastAsia="en-AU"/>
        </w:rPr>
      </w:pPr>
      <w:r w:rsidRPr="00EF1CB8">
        <w:rPr>
          <w:lang w:eastAsia="en-AU"/>
        </w:rPr>
        <w:t>Successful applicants will also be required to:</w:t>
      </w:r>
    </w:p>
    <w:p w14:paraId="30279F86" w14:textId="77777777" w:rsidR="00AF5F95" w:rsidRPr="00EF1CB8" w:rsidRDefault="00AF5F95">
      <w:pPr>
        <w:pStyle w:val="BodyText"/>
        <w:numPr>
          <w:ilvl w:val="0"/>
          <w:numId w:val="18"/>
        </w:numPr>
        <w:rPr>
          <w:lang w:eastAsia="en-AU"/>
        </w:rPr>
      </w:pPr>
      <w:r w:rsidRPr="00EF1CB8">
        <w:rPr>
          <w:lang w:eastAsia="en-AU"/>
        </w:rPr>
        <w:t>deliver the approved activity</w:t>
      </w:r>
    </w:p>
    <w:p w14:paraId="7B1FA527" w14:textId="77777777" w:rsidR="00AF5F95" w:rsidRPr="00EF1CB8" w:rsidRDefault="00AF5F95">
      <w:pPr>
        <w:pStyle w:val="BodyText"/>
        <w:numPr>
          <w:ilvl w:val="0"/>
          <w:numId w:val="18"/>
        </w:numPr>
        <w:rPr>
          <w:lang w:eastAsia="en-AU"/>
        </w:rPr>
      </w:pPr>
      <w:r w:rsidRPr="00EF1CB8">
        <w:rPr>
          <w:lang w:eastAsia="en-AU"/>
        </w:rPr>
        <w:lastRenderedPageBreak/>
        <w:t>acknowledge Communities in agreed promotional materials</w:t>
      </w:r>
    </w:p>
    <w:p w14:paraId="080FC255" w14:textId="77777777" w:rsidR="00AF5F95" w:rsidRPr="00EF1CB8" w:rsidRDefault="00AF5F95">
      <w:pPr>
        <w:pStyle w:val="BodyText"/>
        <w:numPr>
          <w:ilvl w:val="0"/>
          <w:numId w:val="18"/>
        </w:numPr>
        <w:rPr>
          <w:lang w:eastAsia="en-AU"/>
        </w:rPr>
      </w:pPr>
      <w:r w:rsidRPr="00EF1CB8">
        <w:rPr>
          <w:lang w:eastAsia="en-AU"/>
        </w:rPr>
        <w:t>comply with sponsorship agreement requirements</w:t>
      </w:r>
    </w:p>
    <w:p w14:paraId="6CEDC99C" w14:textId="68048A92" w:rsidR="00AF5F95" w:rsidRPr="00EF1CB8" w:rsidRDefault="00AF5F95">
      <w:pPr>
        <w:pStyle w:val="BodyText"/>
        <w:numPr>
          <w:ilvl w:val="0"/>
          <w:numId w:val="18"/>
        </w:numPr>
        <w:rPr>
          <w:lang w:eastAsia="en-AU"/>
        </w:rPr>
      </w:pPr>
      <w:r w:rsidRPr="00EF1CB8">
        <w:rPr>
          <w:lang w:eastAsia="en-AU"/>
        </w:rPr>
        <w:t>submit reporting and acquittal information</w:t>
      </w:r>
      <w:r w:rsidR="009F66D4">
        <w:rPr>
          <w:lang w:eastAsia="en-AU"/>
        </w:rPr>
        <w:t>.</w:t>
      </w:r>
    </w:p>
    <w:p w14:paraId="31A290CE" w14:textId="795C5948" w:rsidR="00AF5F95" w:rsidRPr="00EF1CB8" w:rsidRDefault="00AF5F95" w:rsidP="00AF5F95">
      <w:pPr>
        <w:pStyle w:val="BodyText"/>
        <w:rPr>
          <w:lang w:eastAsia="en-AU"/>
        </w:rPr>
      </w:pPr>
      <w:r w:rsidRPr="00EF1CB8">
        <w:rPr>
          <w:lang w:eastAsia="en-AU"/>
        </w:rPr>
        <w:t>Any unspent sponsorship funding, or funding not spent in accordance with the Sponsorship Agreement, must be returned to Communities.</w:t>
      </w:r>
    </w:p>
    <w:p w14:paraId="2F63FCA1" w14:textId="77777777" w:rsidR="00697232" w:rsidRPr="00EF1CB8" w:rsidRDefault="00697232" w:rsidP="002C5028">
      <w:pPr>
        <w:pStyle w:val="Heading2"/>
        <w:numPr>
          <w:ilvl w:val="0"/>
          <w:numId w:val="5"/>
        </w:numPr>
        <w:ind w:left="709" w:hanging="709"/>
      </w:pPr>
      <w:bookmarkStart w:id="27" w:name="_Toc130983844"/>
      <w:bookmarkStart w:id="28" w:name="_Toc130993653"/>
      <w:bookmarkStart w:id="29" w:name="_Toc130993659"/>
      <w:bookmarkStart w:id="30" w:name="_Toc130993660"/>
      <w:bookmarkEnd w:id="27"/>
      <w:bookmarkEnd w:id="28"/>
      <w:bookmarkEnd w:id="29"/>
      <w:r w:rsidRPr="00EF1CB8">
        <w:t>Contact information</w:t>
      </w:r>
      <w:bookmarkEnd w:id="30"/>
    </w:p>
    <w:p w14:paraId="29DF75EB" w14:textId="77777777" w:rsidR="00697232" w:rsidRPr="00EF1CB8" w:rsidRDefault="00697232" w:rsidP="00697232">
      <w:pPr>
        <w:pStyle w:val="BodyText"/>
      </w:pPr>
      <w:r w:rsidRPr="00EF1CB8">
        <w:t>For information regarding the Sponsorship Program and to discuss your proposal, please email:</w:t>
      </w:r>
      <w:r w:rsidRPr="00EF1CB8">
        <w:rPr>
          <w:b/>
          <w:bCs/>
        </w:rPr>
        <w:t xml:space="preserve"> </w:t>
      </w:r>
      <w:hyperlink r:id="rId15" w:history="1">
        <w:r w:rsidRPr="00EF1CB8">
          <w:rPr>
            <w:rStyle w:val="Hyperlink"/>
          </w:rPr>
          <w:t>sponsorships@communities.wa.gov.au</w:t>
        </w:r>
      </w:hyperlink>
      <w:r w:rsidRPr="00EF1CB8">
        <w:t xml:space="preserve"> </w:t>
      </w:r>
    </w:p>
    <w:p w14:paraId="7CBB9282" w14:textId="77777777" w:rsidR="00697232" w:rsidRDefault="00697232" w:rsidP="00697232">
      <w:pPr>
        <w:pStyle w:val="BodyText"/>
      </w:pPr>
      <w:r w:rsidRPr="00EF1CB8">
        <w:t>If you require a Translating and Interpreting Service (TIS), phone 13 14 50.</w:t>
      </w:r>
    </w:p>
    <w:p w14:paraId="42F072C6" w14:textId="77777777" w:rsidR="00697232" w:rsidRPr="0085019C" w:rsidRDefault="00697232" w:rsidP="00697232">
      <w:pPr>
        <w:pStyle w:val="BodyText"/>
        <w:rPr>
          <w:lang w:eastAsia="en-AU"/>
        </w:rPr>
      </w:pPr>
    </w:p>
    <w:p w14:paraId="1D6FDEFD" w14:textId="76E12BE5" w:rsidR="00697232" w:rsidRPr="00310D50" w:rsidRDefault="00697232" w:rsidP="00697232">
      <w:pPr>
        <w:pStyle w:val="BodyText"/>
        <w:rPr>
          <w:lang w:eastAsia="en-AU"/>
        </w:rPr>
      </w:pPr>
      <w:r>
        <w:rPr>
          <w:lang w:eastAsia="en-AU"/>
        </w:rPr>
        <w:t xml:space="preserve">[Last updated </w:t>
      </w:r>
      <w:r w:rsidR="007311D5">
        <w:rPr>
          <w:lang w:eastAsia="en-AU"/>
        </w:rPr>
        <w:t>October</w:t>
      </w:r>
      <w:r w:rsidR="0041481A">
        <w:rPr>
          <w:lang w:eastAsia="en-AU"/>
        </w:rPr>
        <w:t xml:space="preserve"> </w:t>
      </w:r>
      <w:r>
        <w:rPr>
          <w:lang w:eastAsia="en-AU"/>
        </w:rPr>
        <w:t>202</w:t>
      </w:r>
      <w:r w:rsidR="0041481A">
        <w:rPr>
          <w:lang w:eastAsia="en-AU"/>
        </w:rPr>
        <w:t>6</w:t>
      </w:r>
      <w:r>
        <w:rPr>
          <w:lang w:eastAsia="en-AU"/>
        </w:rPr>
        <w:t>]</w:t>
      </w:r>
    </w:p>
    <w:bookmarkEnd w:id="0"/>
    <w:bookmarkEnd w:id="19"/>
    <w:p w14:paraId="6C415202" w14:textId="67CA4735" w:rsidR="00857F23" w:rsidRDefault="00857F23" w:rsidP="00857F23">
      <w:pPr>
        <w:spacing w:after="0" w:line="240" w:lineRule="auto"/>
        <w:rPr>
          <w:rFonts w:cs="Arial"/>
        </w:rPr>
      </w:pPr>
    </w:p>
    <w:sectPr w:rsidR="00857F23" w:rsidSect="006E12FE">
      <w:headerReference w:type="even" r:id="rId16"/>
      <w:headerReference w:type="default" r:id="rId17"/>
      <w:footerReference w:type="default" r:id="rId18"/>
      <w:headerReference w:type="first" r:id="rId19"/>
      <w:footerReference w:type="first" r:id="rId20"/>
      <w:pgSz w:w="11900" w:h="16840" w:code="9"/>
      <w:pgMar w:top="1418" w:right="1134" w:bottom="1134" w:left="1134" w:header="0" w:footer="0" w:gutter="0"/>
      <w:pgNumType w:start="1"/>
      <w:cols w:space="567"/>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CA0893" w14:textId="77777777" w:rsidR="00CB1F5D" w:rsidRDefault="00CB1F5D" w:rsidP="00D41211">
      <w:r>
        <w:separator/>
      </w:r>
    </w:p>
  </w:endnote>
  <w:endnote w:type="continuationSeparator" w:id="0">
    <w:p w14:paraId="385170F9" w14:textId="77777777" w:rsidR="00CB1F5D" w:rsidRDefault="00CB1F5D" w:rsidP="00D412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Bold">
    <w:altName w:val="Arial"/>
    <w:panose1 w:val="00000000000000000000"/>
    <w:charset w:val="4D"/>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47802F" w14:textId="77777777" w:rsidR="000B3BDE" w:rsidRPr="00547F32" w:rsidRDefault="00547F32" w:rsidP="00547F32">
    <w:pPr>
      <w:pStyle w:val="Footer"/>
      <w:rPr>
        <w:rStyle w:val="PageNumber"/>
        <w:sz w:val="22"/>
      </w:rPr>
    </w:pPr>
    <w:r w:rsidRPr="00066CCF">
      <w:t xml:space="preserve">Page </w:t>
    </w:r>
    <w:r w:rsidRPr="00066CCF">
      <w:fldChar w:fldCharType="begin"/>
    </w:r>
    <w:r w:rsidRPr="00066CCF">
      <w:instrText xml:space="preserve"> PAGE   \* MERGEFORMAT </w:instrText>
    </w:r>
    <w:r w:rsidRPr="00066CCF">
      <w:fldChar w:fldCharType="separate"/>
    </w:r>
    <w:r>
      <w:t>1</w:t>
    </w:r>
    <w:r w:rsidRPr="00066CCF">
      <w:fldChar w:fldCharType="end"/>
    </w:r>
    <w:r w:rsidRPr="00066CCF">
      <w:t xml:space="preserve"> of </w:t>
    </w:r>
    <w:fldSimple w:instr=" NUMPAGES   \* MERGEFORMAT ">
      <w:r>
        <w:t>6</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89C702" w14:textId="77777777" w:rsidR="006E12FE" w:rsidRDefault="00832AD8" w:rsidP="000F085D">
    <w:pPr>
      <w:pStyle w:val="nospace"/>
      <w:ind w:left="-1134"/>
    </w:pPr>
    <w:r>
      <w:rPr>
        <w:noProof/>
        <w:lang w:eastAsia="en-AU"/>
      </w:rPr>
      <w:drawing>
        <wp:inline distT="0" distB="0" distL="0" distR="0" wp14:anchorId="3C5CDFED" wp14:editId="52076CA0">
          <wp:extent cx="7553898" cy="1438838"/>
          <wp:effectExtent l="0" t="0" r="0" b="9525"/>
          <wp:docPr id="4"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53898" cy="1438838"/>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985C5D" w14:textId="77777777" w:rsidR="00CB1F5D" w:rsidRDefault="00CB1F5D" w:rsidP="00D41211">
      <w:r>
        <w:separator/>
      </w:r>
    </w:p>
  </w:footnote>
  <w:footnote w:type="continuationSeparator" w:id="0">
    <w:p w14:paraId="1D13B7D9" w14:textId="77777777" w:rsidR="00CB1F5D" w:rsidRDefault="00CB1F5D" w:rsidP="00D4121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E23DAB" w14:textId="5A02E625" w:rsidR="00697232" w:rsidRDefault="00697232">
    <w:pPr>
      <w:pStyle w:val="Header"/>
    </w:pPr>
    <w:r>
      <w:rPr>
        <w:noProof/>
      </w:rPr>
      <mc:AlternateContent>
        <mc:Choice Requires="wps">
          <w:drawing>
            <wp:anchor distT="0" distB="0" distL="0" distR="0" simplePos="0" relativeHeight="251658241" behindDoc="0" locked="0" layoutInCell="1" allowOverlap="1" wp14:anchorId="3C43F1A2" wp14:editId="125B5F33">
              <wp:simplePos x="635" y="635"/>
              <wp:positionH relativeFrom="page">
                <wp:align>center</wp:align>
              </wp:positionH>
              <wp:positionV relativeFrom="page">
                <wp:align>top</wp:align>
              </wp:positionV>
              <wp:extent cx="643255" cy="450850"/>
              <wp:effectExtent l="0" t="0" r="4445" b="6350"/>
              <wp:wrapNone/>
              <wp:docPr id="1135125502"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43255" cy="450850"/>
                      </a:xfrm>
                      <a:prstGeom prst="rect">
                        <a:avLst/>
                      </a:prstGeom>
                      <a:noFill/>
                      <a:ln>
                        <a:noFill/>
                      </a:ln>
                    </wps:spPr>
                    <wps:txbx>
                      <w:txbxContent>
                        <w:p w14:paraId="355A578C" w14:textId="65DD625C" w:rsidR="00697232" w:rsidRPr="00697232" w:rsidRDefault="00697232" w:rsidP="00697232">
                          <w:pPr>
                            <w:spacing w:after="0"/>
                            <w:rPr>
                              <w:rFonts w:ascii="Calibri" w:eastAsia="Calibri" w:hAnsi="Calibri" w:cs="Calibri"/>
                              <w:noProof/>
                              <w:color w:val="FF0000"/>
                              <w:sz w:val="28"/>
                              <w:szCs w:val="28"/>
                            </w:rPr>
                          </w:pPr>
                          <w:r w:rsidRPr="00697232">
                            <w:rPr>
                              <w:rFonts w:ascii="Calibri" w:eastAsia="Calibri" w:hAnsi="Calibri" w:cs="Calibri"/>
                              <w:noProof/>
                              <w:color w:val="FF0000"/>
                              <w:sz w:val="28"/>
                              <w:szCs w:val="28"/>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C43F1A2" id="_x0000_t202" coordsize="21600,21600" o:spt="202" path="m,l,21600r21600,l21600,xe">
              <v:stroke joinstyle="miter"/>
              <v:path gradientshapeok="t" o:connecttype="rect"/>
            </v:shapetype>
            <v:shape id="Text Box 2" o:spid="_x0000_s1026" type="#_x0000_t202" alt="OFFICIAL" style="position:absolute;margin-left:0;margin-top:0;width:50.65pt;height:35.5pt;z-index:25165824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" filled="f" stroked="f">
              <v:textbox style="mso-fit-shape-to-text:t" inset="0,15pt,0,0">
                <w:txbxContent>
                  <w:p w14:paraId="355A578C" w14:textId="65DD625C" w:rsidR="00697232" w:rsidRPr="00697232" w:rsidRDefault="00697232" w:rsidP="00697232">
                    <w:pPr>
                      <w:spacing w:after="0"/>
                      <w:rPr>
                        <w:rFonts w:ascii="Calibri" w:eastAsia="Calibri" w:hAnsi="Calibri" w:cs="Calibri"/>
                        <w:noProof/>
                        <w:color w:val="FF0000"/>
                        <w:sz w:val="28"/>
                        <w:szCs w:val="28"/>
                      </w:rPr>
                    </w:pPr>
                    <w:r w:rsidRPr="00697232">
                      <w:rPr>
                        <w:rFonts w:ascii="Calibri" w:eastAsia="Calibri" w:hAnsi="Calibri" w:cs="Calibri"/>
                        <w:noProof/>
                        <w:color w:val="FF0000"/>
                        <w:sz w:val="28"/>
                        <w:szCs w:val="28"/>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62166C" w14:textId="3D8C1FEC" w:rsidR="000F085D" w:rsidRPr="00455F4B" w:rsidRDefault="00860BA1" w:rsidP="00195EA4">
    <w:pPr>
      <w:pStyle w:val="Header"/>
      <w:spacing w:before="568"/>
    </w:pPr>
    <w:r>
      <w:rPr>
        <w:rStyle w:val="Bold"/>
        <w:rFonts w:ascii="Arial" w:hAnsi="Arial" w:cs="Arial"/>
        <w:b w:val="0"/>
        <w:bCs w:val="0"/>
      </w:rPr>
      <w:t xml:space="preserve">2026-27 </w:t>
    </w:r>
    <w:r w:rsidR="00F63849" w:rsidRPr="00F63849">
      <w:rPr>
        <w:rStyle w:val="Bold"/>
        <w:rFonts w:ascii="Arial" w:hAnsi="Arial" w:cs="Arial"/>
        <w:b w:val="0"/>
        <w:bCs w:val="0"/>
      </w:rPr>
      <w:t>Sponsorship Guidelines</w:t>
    </w:r>
    <w:r w:rsidR="00697232">
      <w:rPr>
        <w:noProof/>
      </w:rPr>
      <mc:AlternateContent>
        <mc:Choice Requires="wps">
          <w:drawing>
            <wp:anchor distT="0" distB="0" distL="0" distR="0" simplePos="0" relativeHeight="251658242" behindDoc="0" locked="0" layoutInCell="1" allowOverlap="1" wp14:anchorId="2EC8D4E3" wp14:editId="0BD63BE5">
              <wp:simplePos x="723900" y="0"/>
              <wp:positionH relativeFrom="page">
                <wp:align>center</wp:align>
              </wp:positionH>
              <wp:positionV relativeFrom="page">
                <wp:align>top</wp:align>
              </wp:positionV>
              <wp:extent cx="643255" cy="450850"/>
              <wp:effectExtent l="0" t="0" r="4445" b="6350"/>
              <wp:wrapNone/>
              <wp:docPr id="1976803695"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43255" cy="450850"/>
                      </a:xfrm>
                      <a:prstGeom prst="rect">
                        <a:avLst/>
                      </a:prstGeom>
                      <a:noFill/>
                      <a:ln>
                        <a:noFill/>
                      </a:ln>
                    </wps:spPr>
                    <wps:txbx>
                      <w:txbxContent>
                        <w:p w14:paraId="10821928" w14:textId="6A0BD8B0" w:rsidR="00697232" w:rsidRPr="00697232" w:rsidRDefault="00697232" w:rsidP="00697232">
                          <w:pPr>
                            <w:spacing w:after="0"/>
                            <w:rPr>
                              <w:rFonts w:ascii="Calibri" w:eastAsia="Calibri" w:hAnsi="Calibri" w:cs="Calibri"/>
                              <w:noProof/>
                              <w:color w:val="FF0000"/>
                              <w:sz w:val="28"/>
                              <w:szCs w:val="28"/>
                            </w:rPr>
                          </w:pPr>
                          <w:r w:rsidRPr="00697232">
                            <w:rPr>
                              <w:rFonts w:ascii="Calibri" w:eastAsia="Calibri" w:hAnsi="Calibri" w:cs="Calibri"/>
                              <w:noProof/>
                              <w:color w:val="FF0000"/>
                              <w:sz w:val="28"/>
                              <w:szCs w:val="28"/>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EC8D4E3" id="_x0000_t202" coordsize="21600,21600" o:spt="202" path="m,l,21600r21600,l21600,xe">
              <v:stroke joinstyle="miter"/>
              <v:path gradientshapeok="t" o:connecttype="rect"/>
            </v:shapetype>
            <v:shape id="Text Box 3" o:spid="_x0000_s1027" type="#_x0000_t202" alt="OFFICIAL" style="position:absolute;margin-left:0;margin-top:0;width:50.65pt;height:35.5pt;z-index:25165824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" filled="f" stroked="f">
              <v:textbox style="mso-fit-shape-to-text:t" inset="0,15pt,0,0">
                <w:txbxContent>
                  <w:p w14:paraId="10821928" w14:textId="6A0BD8B0" w:rsidR="00697232" w:rsidRPr="00697232" w:rsidRDefault="00697232" w:rsidP="00697232">
                    <w:pPr>
                      <w:spacing w:after="0"/>
                      <w:rPr>
                        <w:rFonts w:ascii="Calibri" w:eastAsia="Calibri" w:hAnsi="Calibri" w:cs="Calibri"/>
                        <w:noProof/>
                        <w:color w:val="FF0000"/>
                        <w:sz w:val="28"/>
                        <w:szCs w:val="28"/>
                      </w:rPr>
                    </w:pPr>
                    <w:r w:rsidRPr="00697232">
                      <w:rPr>
                        <w:rFonts w:ascii="Calibri" w:eastAsia="Calibri" w:hAnsi="Calibri" w:cs="Calibri"/>
                        <w:noProof/>
                        <w:color w:val="FF0000"/>
                        <w:sz w:val="28"/>
                        <w:szCs w:val="28"/>
                      </w:rPr>
                      <w:t>OFFICIAL</w:t>
                    </w:r>
                  </w:p>
                </w:txbxContent>
              </v:textbox>
              <w10:wrap anchorx="page" anchory="page"/>
            </v:shape>
          </w:pict>
        </mc:Fallback>
      </mc:AlternateContent>
    </w:r>
    <w:r w:rsidR="000B7642">
      <w:rPr>
        <w:rStyle w:val="Bold"/>
        <w:rFonts w:ascii="Arial" w:hAnsi="Arial" w:cs="Arial"/>
        <w:b w:val="0"/>
        <w:bCs w:val="0"/>
      </w:rPr>
      <w:t xml:space="preserve"> </w:t>
    </w:r>
    <w:r w:rsidR="00000000">
      <w:rPr>
        <w:rStyle w:val="Bold"/>
        <w:rFonts w:ascii="Arial" w:hAnsi="Arial" w:cs="Arial"/>
        <w:b w:val="0"/>
        <w:bCs w:val="0"/>
      </w:rPr>
      <w:pict w14:anchorId="130552B1">
        <v:rect id="_x0000_i1025" style="width:481.6pt;height:4.5pt" o:hrstd="t" o:hrnoshade="t" o:hr="t" fillcolor="#9b9b9d" stroked="f"/>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FA8658" w14:textId="3692B4AE" w:rsidR="006E12FE" w:rsidRDefault="00697232" w:rsidP="000F085D">
    <w:pPr>
      <w:pStyle w:val="Header"/>
      <w:ind w:left="-1134"/>
    </w:pPr>
    <w:r>
      <w:rPr>
        <w:noProof/>
        <w:lang w:eastAsia="en-AU"/>
      </w:rPr>
      <mc:AlternateContent>
        <mc:Choice Requires="wps">
          <w:drawing>
            <wp:anchor distT="0" distB="0" distL="0" distR="0" simplePos="0" relativeHeight="251658240" behindDoc="0" locked="0" layoutInCell="1" allowOverlap="1" wp14:anchorId="352A589E" wp14:editId="13EE4C0B">
              <wp:simplePos x="723900" y="0"/>
              <wp:positionH relativeFrom="page">
                <wp:align>center</wp:align>
              </wp:positionH>
              <wp:positionV relativeFrom="page">
                <wp:align>top</wp:align>
              </wp:positionV>
              <wp:extent cx="643255" cy="450850"/>
              <wp:effectExtent l="0" t="0" r="4445" b="6350"/>
              <wp:wrapNone/>
              <wp:docPr id="443097660"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43255" cy="450850"/>
                      </a:xfrm>
                      <a:prstGeom prst="rect">
                        <a:avLst/>
                      </a:prstGeom>
                      <a:noFill/>
                      <a:ln>
                        <a:noFill/>
                      </a:ln>
                    </wps:spPr>
                    <wps:txbx>
                      <w:txbxContent>
                        <w:p w14:paraId="0D5F900B" w14:textId="26259D56" w:rsidR="00697232" w:rsidRPr="00697232" w:rsidRDefault="00697232" w:rsidP="00697232">
                          <w:pPr>
                            <w:spacing w:after="0"/>
                            <w:rPr>
                              <w:rFonts w:ascii="Calibri" w:eastAsia="Calibri" w:hAnsi="Calibri" w:cs="Calibri"/>
                              <w:noProof/>
                              <w:color w:val="FF0000"/>
                              <w:sz w:val="28"/>
                              <w:szCs w:val="28"/>
                            </w:rPr>
                          </w:pPr>
                          <w:r w:rsidRPr="00697232">
                            <w:rPr>
                              <w:rFonts w:ascii="Calibri" w:eastAsia="Calibri" w:hAnsi="Calibri" w:cs="Calibri"/>
                              <w:noProof/>
                              <w:color w:val="FF0000"/>
                              <w:sz w:val="28"/>
                              <w:szCs w:val="28"/>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52A589E" id="_x0000_t202" coordsize="21600,21600" o:spt="202" path="m,l,21600r21600,l21600,xe">
              <v:stroke joinstyle="miter"/>
              <v:path gradientshapeok="t" o:connecttype="rect"/>
            </v:shapetype>
            <v:shape id="Text Box 1" o:spid="_x0000_s1028" type="#_x0000_t202" alt="OFFICIAL" style="position:absolute;left:0;text-align:left;margin-left:0;margin-top:0;width:50.65pt;height:35.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" filled="f" stroked="f">
              <v:textbox style="mso-fit-shape-to-text:t" inset="0,15pt,0,0">
                <w:txbxContent>
                  <w:p w14:paraId="0D5F900B" w14:textId="26259D56" w:rsidR="00697232" w:rsidRPr="00697232" w:rsidRDefault="00697232" w:rsidP="00697232">
                    <w:pPr>
                      <w:spacing w:after="0"/>
                      <w:rPr>
                        <w:rFonts w:ascii="Calibri" w:eastAsia="Calibri" w:hAnsi="Calibri" w:cs="Calibri"/>
                        <w:noProof/>
                        <w:color w:val="FF0000"/>
                        <w:sz w:val="28"/>
                        <w:szCs w:val="28"/>
                      </w:rPr>
                    </w:pPr>
                    <w:r w:rsidRPr="00697232">
                      <w:rPr>
                        <w:rFonts w:ascii="Calibri" w:eastAsia="Calibri" w:hAnsi="Calibri" w:cs="Calibri"/>
                        <w:noProof/>
                        <w:color w:val="FF0000"/>
                        <w:sz w:val="28"/>
                        <w:szCs w:val="28"/>
                      </w:rPr>
                      <w:t>OFFICIAL</w:t>
                    </w:r>
                  </w:p>
                </w:txbxContent>
              </v:textbox>
              <w10:wrap anchorx="page" anchory="page"/>
            </v:shape>
          </w:pict>
        </mc:Fallback>
      </mc:AlternateContent>
    </w:r>
    <w:r w:rsidR="00832AD8">
      <w:rPr>
        <w:noProof/>
        <w:lang w:eastAsia="en-AU"/>
      </w:rPr>
      <w:drawing>
        <wp:inline distT="0" distB="0" distL="0" distR="0" wp14:anchorId="4E4217C8" wp14:editId="5897386F">
          <wp:extent cx="7549199" cy="3056208"/>
          <wp:effectExtent l="0" t="0" r="0" b="0"/>
          <wp:docPr id="2" name="Picture 2" descr="Government of Western Australia Department of Communitie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Government of Western Australia Department of Communities logo"/>
                  <pic:cNvPicPr/>
                </pic:nvPicPr>
                <pic:blipFill>
                  <a:blip r:embed="rId1">
                    <a:extLst>
                      <a:ext uri="{28A0092B-C50C-407E-A947-70E740481C1C}">
                        <a14:useLocalDpi xmlns:a14="http://schemas.microsoft.com/office/drawing/2010/main" val="0"/>
                      </a:ext>
                    </a:extLst>
                  </a:blip>
                  <a:stretch>
                    <a:fillRect/>
                  </a:stretch>
                </pic:blipFill>
                <pic:spPr>
                  <a:xfrm>
                    <a:off x="0" y="0"/>
                    <a:ext cx="7549199" cy="3056208"/>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5E2C22"/>
    <w:multiLevelType w:val="hybridMultilevel"/>
    <w:tmpl w:val="83386C7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E017F02"/>
    <w:multiLevelType w:val="hybridMultilevel"/>
    <w:tmpl w:val="8BCC81D8"/>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 w15:restartNumberingAfterBreak="0">
    <w:nsid w:val="170D7AA7"/>
    <w:multiLevelType w:val="hybridMultilevel"/>
    <w:tmpl w:val="4C0A6C2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18DF5734"/>
    <w:multiLevelType w:val="hybridMultilevel"/>
    <w:tmpl w:val="4F76E0F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19D35885"/>
    <w:multiLevelType w:val="hybridMultilevel"/>
    <w:tmpl w:val="542ED6C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1E6D6E1B"/>
    <w:multiLevelType w:val="hybridMultilevel"/>
    <w:tmpl w:val="905204A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21B42DE0"/>
    <w:multiLevelType w:val="hybridMultilevel"/>
    <w:tmpl w:val="62B66BD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223E6A5B"/>
    <w:multiLevelType w:val="hybridMultilevel"/>
    <w:tmpl w:val="FC40DD72"/>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8" w15:restartNumberingAfterBreak="0">
    <w:nsid w:val="312A5039"/>
    <w:multiLevelType w:val="hybridMultilevel"/>
    <w:tmpl w:val="AF5E4A3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3BB43B4D"/>
    <w:multiLevelType w:val="multilevel"/>
    <w:tmpl w:val="F01288B4"/>
    <w:lvl w:ilvl="0">
      <w:start w:val="1"/>
      <w:numFmt w:val="decimal"/>
      <w:pStyle w:val="ListParagraph"/>
      <w:lvlText w:val="%1."/>
      <w:lvlJc w:val="left"/>
      <w:pPr>
        <w:ind w:left="454" w:hanging="454"/>
      </w:pPr>
      <w:rPr>
        <w:rFonts w:hint="default"/>
      </w:rPr>
    </w:lvl>
    <w:lvl w:ilvl="1">
      <w:start w:val="1"/>
      <w:numFmt w:val="lowerLetter"/>
      <w:lvlText w:val="%2)"/>
      <w:lvlJc w:val="left"/>
      <w:pPr>
        <w:ind w:left="908" w:hanging="454"/>
      </w:pPr>
      <w:rPr>
        <w:rFonts w:hint="default"/>
      </w:rPr>
    </w:lvl>
    <w:lvl w:ilvl="2">
      <w:start w:val="1"/>
      <w:numFmt w:val="lowerRoman"/>
      <w:lvlText w:val="%3)"/>
      <w:lvlJc w:val="right"/>
      <w:pPr>
        <w:ind w:left="1362" w:hanging="228"/>
      </w:pPr>
      <w:rPr>
        <w:rFonts w:hint="default"/>
      </w:rPr>
    </w:lvl>
    <w:lvl w:ilvl="3">
      <w:start w:val="1"/>
      <w:numFmt w:val="decimal"/>
      <w:lvlText w:val="%4."/>
      <w:lvlJc w:val="left"/>
      <w:pPr>
        <w:ind w:left="1816" w:hanging="454"/>
      </w:pPr>
      <w:rPr>
        <w:rFonts w:hint="default"/>
      </w:rPr>
    </w:lvl>
    <w:lvl w:ilvl="4">
      <w:start w:val="1"/>
      <w:numFmt w:val="lowerLetter"/>
      <w:lvlText w:val="%5."/>
      <w:lvlJc w:val="left"/>
      <w:pPr>
        <w:ind w:left="2270" w:hanging="454"/>
      </w:pPr>
      <w:rPr>
        <w:rFonts w:hint="default"/>
      </w:rPr>
    </w:lvl>
    <w:lvl w:ilvl="5">
      <w:start w:val="1"/>
      <w:numFmt w:val="lowerRoman"/>
      <w:lvlText w:val="%6."/>
      <w:lvlJc w:val="right"/>
      <w:pPr>
        <w:ind w:left="2724" w:hanging="454"/>
      </w:pPr>
      <w:rPr>
        <w:rFonts w:hint="default"/>
      </w:rPr>
    </w:lvl>
    <w:lvl w:ilvl="6">
      <w:start w:val="1"/>
      <w:numFmt w:val="decimal"/>
      <w:lvlText w:val="%7."/>
      <w:lvlJc w:val="left"/>
      <w:pPr>
        <w:ind w:left="3178" w:hanging="454"/>
      </w:pPr>
      <w:rPr>
        <w:rFonts w:hint="default"/>
      </w:rPr>
    </w:lvl>
    <w:lvl w:ilvl="7">
      <w:start w:val="1"/>
      <w:numFmt w:val="lowerLetter"/>
      <w:lvlText w:val="%8."/>
      <w:lvlJc w:val="left"/>
      <w:pPr>
        <w:ind w:left="3632" w:hanging="454"/>
      </w:pPr>
      <w:rPr>
        <w:rFonts w:hint="default"/>
      </w:rPr>
    </w:lvl>
    <w:lvl w:ilvl="8">
      <w:start w:val="1"/>
      <w:numFmt w:val="lowerRoman"/>
      <w:lvlText w:val="%9."/>
      <w:lvlJc w:val="right"/>
      <w:pPr>
        <w:ind w:left="4086" w:hanging="454"/>
      </w:pPr>
      <w:rPr>
        <w:rFonts w:hint="default"/>
      </w:rPr>
    </w:lvl>
  </w:abstractNum>
  <w:abstractNum w:abstractNumId="10" w15:restartNumberingAfterBreak="0">
    <w:nsid w:val="402922E1"/>
    <w:multiLevelType w:val="multilevel"/>
    <w:tmpl w:val="A3E03160"/>
    <w:lvl w:ilvl="0">
      <w:start w:val="1"/>
      <w:numFmt w:val="bullet"/>
      <w:pStyle w:val="Bullet1"/>
      <w:lvlText w:val=""/>
      <w:lvlJc w:val="left"/>
      <w:pPr>
        <w:ind w:left="357" w:hanging="357"/>
      </w:pPr>
      <w:rPr>
        <w:rFonts w:ascii="Symbol" w:hAnsi="Symbol" w:hint="default"/>
        <w:color w:val="auto"/>
      </w:rPr>
    </w:lvl>
    <w:lvl w:ilvl="1">
      <w:start w:val="1"/>
      <w:numFmt w:val="bullet"/>
      <w:lvlText w:val="o"/>
      <w:lvlJc w:val="left"/>
      <w:pPr>
        <w:ind w:left="714" w:hanging="357"/>
      </w:pPr>
      <w:rPr>
        <w:rFonts w:ascii="Courier New" w:hAnsi="Courier New" w:hint="default"/>
      </w:rPr>
    </w:lvl>
    <w:lvl w:ilvl="2">
      <w:start w:val="1"/>
      <w:numFmt w:val="bullet"/>
      <w:lvlText w:val=""/>
      <w:lvlJc w:val="left"/>
      <w:pPr>
        <w:ind w:left="1071" w:hanging="357"/>
      </w:pPr>
      <w:rPr>
        <w:rFonts w:ascii="Wingdings" w:hAnsi="Wingdings" w:hint="default"/>
      </w:rPr>
    </w:lvl>
    <w:lvl w:ilvl="3">
      <w:start w:val="1"/>
      <w:numFmt w:val="bullet"/>
      <w:lvlText w:val=""/>
      <w:lvlJc w:val="left"/>
      <w:pPr>
        <w:ind w:left="1428" w:hanging="357"/>
      </w:pPr>
      <w:rPr>
        <w:rFonts w:ascii="Symbol" w:hAnsi="Symbol" w:hint="default"/>
      </w:rPr>
    </w:lvl>
    <w:lvl w:ilvl="4">
      <w:start w:val="1"/>
      <w:numFmt w:val="bullet"/>
      <w:lvlText w:val="o"/>
      <w:lvlJc w:val="left"/>
      <w:pPr>
        <w:ind w:left="1785" w:hanging="357"/>
      </w:pPr>
      <w:rPr>
        <w:rFonts w:ascii="Courier New" w:hAnsi="Courier New" w:hint="default"/>
      </w:rPr>
    </w:lvl>
    <w:lvl w:ilvl="5">
      <w:start w:val="1"/>
      <w:numFmt w:val="bullet"/>
      <w:lvlText w:val=""/>
      <w:lvlJc w:val="left"/>
      <w:pPr>
        <w:ind w:left="2142" w:hanging="357"/>
      </w:pPr>
      <w:rPr>
        <w:rFonts w:ascii="Wingdings" w:hAnsi="Wingdings" w:hint="default"/>
      </w:rPr>
    </w:lvl>
    <w:lvl w:ilvl="6">
      <w:start w:val="1"/>
      <w:numFmt w:val="bullet"/>
      <w:lvlText w:val=""/>
      <w:lvlJc w:val="left"/>
      <w:pPr>
        <w:ind w:left="2499" w:hanging="357"/>
      </w:pPr>
      <w:rPr>
        <w:rFonts w:ascii="Symbol" w:hAnsi="Symbol" w:hint="default"/>
      </w:rPr>
    </w:lvl>
    <w:lvl w:ilvl="7">
      <w:start w:val="1"/>
      <w:numFmt w:val="bullet"/>
      <w:lvlText w:val="o"/>
      <w:lvlJc w:val="left"/>
      <w:pPr>
        <w:ind w:left="2856" w:hanging="357"/>
      </w:pPr>
      <w:rPr>
        <w:rFonts w:ascii="Courier New" w:hAnsi="Courier New" w:hint="default"/>
      </w:rPr>
    </w:lvl>
    <w:lvl w:ilvl="8">
      <w:start w:val="1"/>
      <w:numFmt w:val="bullet"/>
      <w:lvlText w:val=""/>
      <w:lvlJc w:val="left"/>
      <w:pPr>
        <w:ind w:left="3213" w:hanging="357"/>
      </w:pPr>
      <w:rPr>
        <w:rFonts w:ascii="Wingdings" w:hAnsi="Wingdings" w:hint="default"/>
      </w:rPr>
    </w:lvl>
  </w:abstractNum>
  <w:abstractNum w:abstractNumId="11" w15:restartNumberingAfterBreak="0">
    <w:nsid w:val="521778A9"/>
    <w:multiLevelType w:val="hybridMultilevel"/>
    <w:tmpl w:val="A0844F7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57883D19"/>
    <w:multiLevelType w:val="hybridMultilevel"/>
    <w:tmpl w:val="EDEAEBE4"/>
    <w:lvl w:ilvl="0" w:tplc="C9E6100C">
      <w:start w:val="1"/>
      <w:numFmt w:val="bullet"/>
      <w:pStyle w:val="Bullet2"/>
      <w:lvlText w:val="o"/>
      <w:lvlJc w:val="left"/>
      <w:pPr>
        <w:ind w:left="1211" w:hanging="360"/>
      </w:pPr>
      <w:rPr>
        <w:rFonts w:ascii="Courier New" w:hAnsi="Courier New" w:cs="Courier New" w:hint="default"/>
        <w:b w:val="0"/>
        <w:i w:val="0"/>
        <w:color w:val="auto"/>
        <w:sz w:val="22"/>
      </w:rPr>
    </w:lvl>
    <w:lvl w:ilvl="1" w:tplc="04090003" w:tentative="1">
      <w:start w:val="1"/>
      <w:numFmt w:val="bullet"/>
      <w:lvlText w:val="o"/>
      <w:lvlJc w:val="left"/>
      <w:pPr>
        <w:ind w:left="2234" w:hanging="360"/>
      </w:pPr>
      <w:rPr>
        <w:rFonts w:ascii="Courier New" w:hAnsi="Courier New" w:hint="default"/>
      </w:rPr>
    </w:lvl>
    <w:lvl w:ilvl="2" w:tplc="04090005" w:tentative="1">
      <w:start w:val="1"/>
      <w:numFmt w:val="bullet"/>
      <w:lvlText w:val=""/>
      <w:lvlJc w:val="left"/>
      <w:pPr>
        <w:ind w:left="2954" w:hanging="360"/>
      </w:pPr>
      <w:rPr>
        <w:rFonts w:ascii="Wingdings" w:hAnsi="Wingdings" w:hint="default"/>
      </w:rPr>
    </w:lvl>
    <w:lvl w:ilvl="3" w:tplc="04090001" w:tentative="1">
      <w:start w:val="1"/>
      <w:numFmt w:val="bullet"/>
      <w:lvlText w:val=""/>
      <w:lvlJc w:val="left"/>
      <w:pPr>
        <w:ind w:left="3674" w:hanging="360"/>
      </w:pPr>
      <w:rPr>
        <w:rFonts w:ascii="Symbol" w:hAnsi="Symbol" w:hint="default"/>
      </w:rPr>
    </w:lvl>
    <w:lvl w:ilvl="4" w:tplc="04090003" w:tentative="1">
      <w:start w:val="1"/>
      <w:numFmt w:val="bullet"/>
      <w:lvlText w:val="o"/>
      <w:lvlJc w:val="left"/>
      <w:pPr>
        <w:ind w:left="4394" w:hanging="360"/>
      </w:pPr>
      <w:rPr>
        <w:rFonts w:ascii="Courier New" w:hAnsi="Courier New" w:hint="default"/>
      </w:rPr>
    </w:lvl>
    <w:lvl w:ilvl="5" w:tplc="04090005" w:tentative="1">
      <w:start w:val="1"/>
      <w:numFmt w:val="bullet"/>
      <w:lvlText w:val=""/>
      <w:lvlJc w:val="left"/>
      <w:pPr>
        <w:ind w:left="5114" w:hanging="360"/>
      </w:pPr>
      <w:rPr>
        <w:rFonts w:ascii="Wingdings" w:hAnsi="Wingdings" w:hint="default"/>
      </w:rPr>
    </w:lvl>
    <w:lvl w:ilvl="6" w:tplc="04090001" w:tentative="1">
      <w:start w:val="1"/>
      <w:numFmt w:val="bullet"/>
      <w:lvlText w:val=""/>
      <w:lvlJc w:val="left"/>
      <w:pPr>
        <w:ind w:left="5834" w:hanging="360"/>
      </w:pPr>
      <w:rPr>
        <w:rFonts w:ascii="Symbol" w:hAnsi="Symbol" w:hint="default"/>
      </w:rPr>
    </w:lvl>
    <w:lvl w:ilvl="7" w:tplc="04090003" w:tentative="1">
      <w:start w:val="1"/>
      <w:numFmt w:val="bullet"/>
      <w:lvlText w:val="o"/>
      <w:lvlJc w:val="left"/>
      <w:pPr>
        <w:ind w:left="6554" w:hanging="360"/>
      </w:pPr>
      <w:rPr>
        <w:rFonts w:ascii="Courier New" w:hAnsi="Courier New" w:hint="default"/>
      </w:rPr>
    </w:lvl>
    <w:lvl w:ilvl="8" w:tplc="04090005" w:tentative="1">
      <w:start w:val="1"/>
      <w:numFmt w:val="bullet"/>
      <w:lvlText w:val=""/>
      <w:lvlJc w:val="left"/>
      <w:pPr>
        <w:ind w:left="7274" w:hanging="360"/>
      </w:pPr>
      <w:rPr>
        <w:rFonts w:ascii="Wingdings" w:hAnsi="Wingdings" w:hint="default"/>
      </w:rPr>
    </w:lvl>
  </w:abstractNum>
  <w:abstractNum w:abstractNumId="13" w15:restartNumberingAfterBreak="0">
    <w:nsid w:val="5BB16165"/>
    <w:multiLevelType w:val="hybridMultilevel"/>
    <w:tmpl w:val="53DA2E2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 w15:restartNumberingAfterBreak="0">
    <w:nsid w:val="631317A3"/>
    <w:multiLevelType w:val="hybridMultilevel"/>
    <w:tmpl w:val="DB1AECE0"/>
    <w:lvl w:ilvl="0" w:tplc="C388CB32">
      <w:start w:val="1"/>
      <w:numFmt w:val="decimal"/>
      <w:lvlText w:val="%1"/>
      <w:lvlJc w:val="left"/>
      <w:pPr>
        <w:ind w:left="720" w:hanging="360"/>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 w15:restartNumberingAfterBreak="0">
    <w:nsid w:val="663E1788"/>
    <w:multiLevelType w:val="hybridMultilevel"/>
    <w:tmpl w:val="F85811A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6C54284C"/>
    <w:multiLevelType w:val="hybridMultilevel"/>
    <w:tmpl w:val="3644297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6DEA74C2"/>
    <w:multiLevelType w:val="multilevel"/>
    <w:tmpl w:val="AF54DAA4"/>
    <w:styleLink w:val="Style1"/>
    <w:lvl w:ilvl="0">
      <w:start w:val="1"/>
      <w:numFmt w:val="none"/>
      <w:lvlText w:val="1."/>
      <w:lvlJc w:val="left"/>
      <w:pPr>
        <w:ind w:left="644" w:hanging="360"/>
      </w:pPr>
      <w:rPr>
        <w:rFonts w:hint="default"/>
      </w:rPr>
    </w:lvl>
    <w:lvl w:ilvl="1">
      <w:start w:val="1"/>
      <w:numFmt w:val="lowerLetter"/>
      <w:lvlText w:val="%2)"/>
      <w:lvlJc w:val="left"/>
      <w:pPr>
        <w:ind w:left="2160" w:hanging="360"/>
      </w:pPr>
      <w:rPr>
        <w:rFonts w:hint="default"/>
      </w:rPr>
    </w:lvl>
    <w:lvl w:ilvl="2">
      <w:start w:val="1"/>
      <w:numFmt w:val="lowerRoman"/>
      <w:lvlText w:val="%3)"/>
      <w:lvlJc w:val="right"/>
      <w:pPr>
        <w:ind w:left="2880" w:hanging="180"/>
      </w:pPr>
      <w:rPr>
        <w:rFonts w:hint="default"/>
      </w:rPr>
    </w:lvl>
    <w:lvl w:ilvl="3">
      <w:start w:val="1"/>
      <w:numFmt w:val="decimal"/>
      <w:lvlText w:val="%4."/>
      <w:lvlJc w:val="left"/>
      <w:pPr>
        <w:ind w:left="3600" w:hanging="360"/>
      </w:pPr>
      <w:rPr>
        <w:rFonts w:hint="default"/>
      </w:rPr>
    </w:lvl>
    <w:lvl w:ilvl="4">
      <w:start w:val="1"/>
      <w:numFmt w:val="lowerLetter"/>
      <w:lvlText w:val="%5."/>
      <w:lvlJc w:val="left"/>
      <w:pPr>
        <w:ind w:left="4320" w:hanging="360"/>
      </w:pPr>
      <w:rPr>
        <w:rFonts w:hint="default"/>
      </w:rPr>
    </w:lvl>
    <w:lvl w:ilvl="5">
      <w:start w:val="1"/>
      <w:numFmt w:val="lowerRoman"/>
      <w:lvlText w:val="%6."/>
      <w:lvlJc w:val="right"/>
      <w:pPr>
        <w:ind w:left="5040" w:hanging="180"/>
      </w:pPr>
      <w:rPr>
        <w:rFonts w:hint="default"/>
      </w:rPr>
    </w:lvl>
    <w:lvl w:ilvl="6">
      <w:start w:val="1"/>
      <w:numFmt w:val="decimal"/>
      <w:lvlText w:val="%7."/>
      <w:lvlJc w:val="left"/>
      <w:pPr>
        <w:ind w:left="5760" w:hanging="360"/>
      </w:pPr>
      <w:rPr>
        <w:rFonts w:hint="default"/>
      </w:rPr>
    </w:lvl>
    <w:lvl w:ilvl="7">
      <w:start w:val="1"/>
      <w:numFmt w:val="lowerLetter"/>
      <w:lvlText w:val="%8."/>
      <w:lvlJc w:val="left"/>
      <w:pPr>
        <w:ind w:left="6480" w:hanging="360"/>
      </w:pPr>
      <w:rPr>
        <w:rFonts w:hint="default"/>
      </w:rPr>
    </w:lvl>
    <w:lvl w:ilvl="8">
      <w:start w:val="1"/>
      <w:numFmt w:val="lowerRoman"/>
      <w:lvlText w:val="%9."/>
      <w:lvlJc w:val="right"/>
      <w:pPr>
        <w:ind w:left="7200" w:hanging="180"/>
      </w:pPr>
      <w:rPr>
        <w:rFonts w:hint="default"/>
      </w:rPr>
    </w:lvl>
  </w:abstractNum>
  <w:abstractNum w:abstractNumId="18" w15:restartNumberingAfterBreak="0">
    <w:nsid w:val="6F0F5A66"/>
    <w:multiLevelType w:val="hybridMultilevel"/>
    <w:tmpl w:val="7024A11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71BD3BBD"/>
    <w:multiLevelType w:val="hybridMultilevel"/>
    <w:tmpl w:val="FFAC0A2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75D957CF"/>
    <w:multiLevelType w:val="hybridMultilevel"/>
    <w:tmpl w:val="F104E3B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7AFB4A1A"/>
    <w:multiLevelType w:val="hybridMultilevel"/>
    <w:tmpl w:val="F3EA0D6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7CD01C8E"/>
    <w:multiLevelType w:val="hybridMultilevel"/>
    <w:tmpl w:val="6548E16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217934155">
    <w:abstractNumId w:val="12"/>
  </w:num>
  <w:num w:numId="2" w16cid:durableId="1975136945">
    <w:abstractNumId w:val="9"/>
  </w:num>
  <w:num w:numId="3" w16cid:durableId="12145799">
    <w:abstractNumId w:val="17"/>
  </w:num>
  <w:num w:numId="4" w16cid:durableId="1554347535">
    <w:abstractNumId w:val="10"/>
  </w:num>
  <w:num w:numId="5" w16cid:durableId="1706369585">
    <w:abstractNumId w:val="14"/>
  </w:num>
  <w:num w:numId="6" w16cid:durableId="140319428">
    <w:abstractNumId w:val="20"/>
  </w:num>
  <w:num w:numId="7" w16cid:durableId="1754740868">
    <w:abstractNumId w:val="19"/>
  </w:num>
  <w:num w:numId="8" w16cid:durableId="1864974165">
    <w:abstractNumId w:val="16"/>
  </w:num>
  <w:num w:numId="9" w16cid:durableId="2080594960">
    <w:abstractNumId w:val="5"/>
  </w:num>
  <w:num w:numId="10" w16cid:durableId="1494680275">
    <w:abstractNumId w:val="3"/>
  </w:num>
  <w:num w:numId="11" w16cid:durableId="1139103815">
    <w:abstractNumId w:val="11"/>
  </w:num>
  <w:num w:numId="12" w16cid:durableId="1878202258">
    <w:abstractNumId w:val="18"/>
  </w:num>
  <w:num w:numId="13" w16cid:durableId="2106995375">
    <w:abstractNumId w:val="8"/>
  </w:num>
  <w:num w:numId="14" w16cid:durableId="514656962">
    <w:abstractNumId w:val="15"/>
  </w:num>
  <w:num w:numId="15" w16cid:durableId="1762793846">
    <w:abstractNumId w:val="0"/>
  </w:num>
  <w:num w:numId="16" w16cid:durableId="1984387468">
    <w:abstractNumId w:val="2"/>
  </w:num>
  <w:num w:numId="17" w16cid:durableId="393360433">
    <w:abstractNumId w:val="22"/>
  </w:num>
  <w:num w:numId="18" w16cid:durableId="1064067639">
    <w:abstractNumId w:val="4"/>
  </w:num>
  <w:num w:numId="19" w16cid:durableId="1916623814">
    <w:abstractNumId w:val="21"/>
  </w:num>
  <w:num w:numId="20" w16cid:durableId="1575355492">
    <w:abstractNumId w:val="6"/>
  </w:num>
  <w:num w:numId="21" w16cid:durableId="428933644">
    <w:abstractNumId w:val="14"/>
  </w:num>
  <w:num w:numId="22" w16cid:durableId="569658900">
    <w:abstractNumId w:val="7"/>
  </w:num>
  <w:num w:numId="23" w16cid:durableId="1206526971">
    <w:abstractNumId w:val="1"/>
  </w:num>
  <w:num w:numId="24" w16cid:durableId="327371863">
    <w:abstractNumId w:val="13"/>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9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1"/>
  <w:stylePaneSortMethod w:val="0000"/>
  <w:defaultTabStop w:val="720"/>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7642"/>
    <w:rsid w:val="000132BB"/>
    <w:rsid w:val="00015EC0"/>
    <w:rsid w:val="000214AD"/>
    <w:rsid w:val="00022D02"/>
    <w:rsid w:val="00025F3F"/>
    <w:rsid w:val="00026BAA"/>
    <w:rsid w:val="000338B3"/>
    <w:rsid w:val="00034CE5"/>
    <w:rsid w:val="00044DBF"/>
    <w:rsid w:val="00047DD6"/>
    <w:rsid w:val="0005696C"/>
    <w:rsid w:val="00060292"/>
    <w:rsid w:val="00062DAD"/>
    <w:rsid w:val="00063F98"/>
    <w:rsid w:val="00064337"/>
    <w:rsid w:val="0006459B"/>
    <w:rsid w:val="00065542"/>
    <w:rsid w:val="00066CCF"/>
    <w:rsid w:val="00067CFC"/>
    <w:rsid w:val="000758BC"/>
    <w:rsid w:val="00075D15"/>
    <w:rsid w:val="00075F81"/>
    <w:rsid w:val="000812CA"/>
    <w:rsid w:val="00083942"/>
    <w:rsid w:val="00090368"/>
    <w:rsid w:val="000B00E0"/>
    <w:rsid w:val="000B1741"/>
    <w:rsid w:val="000B3BDE"/>
    <w:rsid w:val="000B5EC4"/>
    <w:rsid w:val="000B6182"/>
    <w:rsid w:val="000B7642"/>
    <w:rsid w:val="000C45FC"/>
    <w:rsid w:val="000D78D0"/>
    <w:rsid w:val="000F085D"/>
    <w:rsid w:val="000F7715"/>
    <w:rsid w:val="0010445F"/>
    <w:rsid w:val="00111D6C"/>
    <w:rsid w:val="00116BBF"/>
    <w:rsid w:val="001221FC"/>
    <w:rsid w:val="00123E91"/>
    <w:rsid w:val="00127199"/>
    <w:rsid w:val="00130FE2"/>
    <w:rsid w:val="00144C2C"/>
    <w:rsid w:val="0015261A"/>
    <w:rsid w:val="001644FE"/>
    <w:rsid w:val="00167608"/>
    <w:rsid w:val="00170CC9"/>
    <w:rsid w:val="00171BE1"/>
    <w:rsid w:val="00182E8A"/>
    <w:rsid w:val="00187222"/>
    <w:rsid w:val="00195EA4"/>
    <w:rsid w:val="001960EE"/>
    <w:rsid w:val="001A26B1"/>
    <w:rsid w:val="001A3B37"/>
    <w:rsid w:val="001A5FFE"/>
    <w:rsid w:val="001A7E88"/>
    <w:rsid w:val="001B4C4E"/>
    <w:rsid w:val="001C60D6"/>
    <w:rsid w:val="001D10A3"/>
    <w:rsid w:val="001E0EF3"/>
    <w:rsid w:val="001E7BE4"/>
    <w:rsid w:val="001F21CC"/>
    <w:rsid w:val="001F51F9"/>
    <w:rsid w:val="00200967"/>
    <w:rsid w:val="00203E10"/>
    <w:rsid w:val="0020481B"/>
    <w:rsid w:val="00205FE3"/>
    <w:rsid w:val="002063F4"/>
    <w:rsid w:val="00210D58"/>
    <w:rsid w:val="00210D66"/>
    <w:rsid w:val="00213E8C"/>
    <w:rsid w:val="002239F5"/>
    <w:rsid w:val="00231A11"/>
    <w:rsid w:val="002351D4"/>
    <w:rsid w:val="00235FFE"/>
    <w:rsid w:val="00240916"/>
    <w:rsid w:val="00240EE5"/>
    <w:rsid w:val="00244048"/>
    <w:rsid w:val="002455F2"/>
    <w:rsid w:val="00247229"/>
    <w:rsid w:val="002519C4"/>
    <w:rsid w:val="00254E03"/>
    <w:rsid w:val="0025755F"/>
    <w:rsid w:val="00263EDE"/>
    <w:rsid w:val="00266868"/>
    <w:rsid w:val="00267603"/>
    <w:rsid w:val="00267633"/>
    <w:rsid w:val="00273975"/>
    <w:rsid w:val="0027419D"/>
    <w:rsid w:val="00274526"/>
    <w:rsid w:val="00276A09"/>
    <w:rsid w:val="00276DC9"/>
    <w:rsid w:val="00277361"/>
    <w:rsid w:val="00280D8D"/>
    <w:rsid w:val="00281683"/>
    <w:rsid w:val="00292F53"/>
    <w:rsid w:val="00297DAD"/>
    <w:rsid w:val="002B0D6B"/>
    <w:rsid w:val="002B1DC0"/>
    <w:rsid w:val="002B5864"/>
    <w:rsid w:val="002C5028"/>
    <w:rsid w:val="002C6CB1"/>
    <w:rsid w:val="002D50F7"/>
    <w:rsid w:val="002D57C3"/>
    <w:rsid w:val="002E2C1E"/>
    <w:rsid w:val="003033A1"/>
    <w:rsid w:val="00303CCB"/>
    <w:rsid w:val="00306AFD"/>
    <w:rsid w:val="00314A45"/>
    <w:rsid w:val="00320C12"/>
    <w:rsid w:val="003350D8"/>
    <w:rsid w:val="00342423"/>
    <w:rsid w:val="003538AF"/>
    <w:rsid w:val="00353B45"/>
    <w:rsid w:val="00367B8C"/>
    <w:rsid w:val="00367FD9"/>
    <w:rsid w:val="00374E81"/>
    <w:rsid w:val="0037731E"/>
    <w:rsid w:val="003775E4"/>
    <w:rsid w:val="00383CAD"/>
    <w:rsid w:val="003934F8"/>
    <w:rsid w:val="003936A7"/>
    <w:rsid w:val="00395A21"/>
    <w:rsid w:val="003A35D5"/>
    <w:rsid w:val="003A77CE"/>
    <w:rsid w:val="003B3D56"/>
    <w:rsid w:val="003B74F6"/>
    <w:rsid w:val="003B7929"/>
    <w:rsid w:val="003C2880"/>
    <w:rsid w:val="003D24C0"/>
    <w:rsid w:val="003D5381"/>
    <w:rsid w:val="003F3CB0"/>
    <w:rsid w:val="003F3D65"/>
    <w:rsid w:val="00401D09"/>
    <w:rsid w:val="0041092E"/>
    <w:rsid w:val="00410A26"/>
    <w:rsid w:val="00412EFD"/>
    <w:rsid w:val="00413E79"/>
    <w:rsid w:val="0041481A"/>
    <w:rsid w:val="004214B3"/>
    <w:rsid w:val="004255F7"/>
    <w:rsid w:val="0042764B"/>
    <w:rsid w:val="00427A35"/>
    <w:rsid w:val="00443895"/>
    <w:rsid w:val="0044750F"/>
    <w:rsid w:val="00450400"/>
    <w:rsid w:val="00451D26"/>
    <w:rsid w:val="00454794"/>
    <w:rsid w:val="004552BB"/>
    <w:rsid w:val="00455F4B"/>
    <w:rsid w:val="00465381"/>
    <w:rsid w:val="00473FC0"/>
    <w:rsid w:val="00476D68"/>
    <w:rsid w:val="0048641C"/>
    <w:rsid w:val="00490701"/>
    <w:rsid w:val="00490918"/>
    <w:rsid w:val="00490E41"/>
    <w:rsid w:val="004935A2"/>
    <w:rsid w:val="00496F6B"/>
    <w:rsid w:val="004A124B"/>
    <w:rsid w:val="004A3317"/>
    <w:rsid w:val="004A4094"/>
    <w:rsid w:val="004A5328"/>
    <w:rsid w:val="004A7973"/>
    <w:rsid w:val="004B0579"/>
    <w:rsid w:val="004B46AB"/>
    <w:rsid w:val="004C2016"/>
    <w:rsid w:val="004D0771"/>
    <w:rsid w:val="004D546B"/>
    <w:rsid w:val="004F27B9"/>
    <w:rsid w:val="004F2E01"/>
    <w:rsid w:val="004F3D17"/>
    <w:rsid w:val="0050460C"/>
    <w:rsid w:val="0051165B"/>
    <w:rsid w:val="00512C91"/>
    <w:rsid w:val="00530C64"/>
    <w:rsid w:val="0054188B"/>
    <w:rsid w:val="00542208"/>
    <w:rsid w:val="005463CC"/>
    <w:rsid w:val="00547F32"/>
    <w:rsid w:val="00557A19"/>
    <w:rsid w:val="005604CE"/>
    <w:rsid w:val="00573FA5"/>
    <w:rsid w:val="00575F62"/>
    <w:rsid w:val="00584A89"/>
    <w:rsid w:val="00586F33"/>
    <w:rsid w:val="0059718D"/>
    <w:rsid w:val="005A02DD"/>
    <w:rsid w:val="005A4BB7"/>
    <w:rsid w:val="005B0C0E"/>
    <w:rsid w:val="005B37C1"/>
    <w:rsid w:val="005D4D30"/>
    <w:rsid w:val="005D65D3"/>
    <w:rsid w:val="005E104A"/>
    <w:rsid w:val="005E4758"/>
    <w:rsid w:val="005E509D"/>
    <w:rsid w:val="005E6C72"/>
    <w:rsid w:val="005E7799"/>
    <w:rsid w:val="005F46C1"/>
    <w:rsid w:val="00605177"/>
    <w:rsid w:val="00612F7B"/>
    <w:rsid w:val="00616857"/>
    <w:rsid w:val="00617DEA"/>
    <w:rsid w:val="00625DC2"/>
    <w:rsid w:val="00633BB7"/>
    <w:rsid w:val="006340A9"/>
    <w:rsid w:val="00652640"/>
    <w:rsid w:val="00653107"/>
    <w:rsid w:val="00664B53"/>
    <w:rsid w:val="006709A3"/>
    <w:rsid w:val="00675E8A"/>
    <w:rsid w:val="00682726"/>
    <w:rsid w:val="00682AC3"/>
    <w:rsid w:val="00685C3E"/>
    <w:rsid w:val="006918AC"/>
    <w:rsid w:val="006927B0"/>
    <w:rsid w:val="00693D7A"/>
    <w:rsid w:val="00694E3F"/>
    <w:rsid w:val="00697232"/>
    <w:rsid w:val="006A293D"/>
    <w:rsid w:val="006A4A71"/>
    <w:rsid w:val="006B2471"/>
    <w:rsid w:val="006B5EAF"/>
    <w:rsid w:val="006C36C8"/>
    <w:rsid w:val="006D1F87"/>
    <w:rsid w:val="006D3B1F"/>
    <w:rsid w:val="006E12FE"/>
    <w:rsid w:val="006E30CC"/>
    <w:rsid w:val="006E621C"/>
    <w:rsid w:val="006E6302"/>
    <w:rsid w:val="006E708E"/>
    <w:rsid w:val="006F2AAF"/>
    <w:rsid w:val="006F7711"/>
    <w:rsid w:val="00707CDD"/>
    <w:rsid w:val="0072647A"/>
    <w:rsid w:val="007311D5"/>
    <w:rsid w:val="00732863"/>
    <w:rsid w:val="00752239"/>
    <w:rsid w:val="00756C54"/>
    <w:rsid w:val="00760C36"/>
    <w:rsid w:val="00782F85"/>
    <w:rsid w:val="00787518"/>
    <w:rsid w:val="00793086"/>
    <w:rsid w:val="007A09F9"/>
    <w:rsid w:val="007A2CA2"/>
    <w:rsid w:val="007A593D"/>
    <w:rsid w:val="007B6CBD"/>
    <w:rsid w:val="007D069D"/>
    <w:rsid w:val="007D3AD2"/>
    <w:rsid w:val="007E0E43"/>
    <w:rsid w:val="007E13D8"/>
    <w:rsid w:val="007E53BE"/>
    <w:rsid w:val="007E76EB"/>
    <w:rsid w:val="007F322D"/>
    <w:rsid w:val="007F46C1"/>
    <w:rsid w:val="007F645B"/>
    <w:rsid w:val="007F6ACC"/>
    <w:rsid w:val="007F71DE"/>
    <w:rsid w:val="008011EB"/>
    <w:rsid w:val="008018F0"/>
    <w:rsid w:val="00804A35"/>
    <w:rsid w:val="00805848"/>
    <w:rsid w:val="00814D66"/>
    <w:rsid w:val="008204F1"/>
    <w:rsid w:val="0082097F"/>
    <w:rsid w:val="008248DB"/>
    <w:rsid w:val="00831FB4"/>
    <w:rsid w:val="00832AD8"/>
    <w:rsid w:val="008444BC"/>
    <w:rsid w:val="00852E36"/>
    <w:rsid w:val="00856A5C"/>
    <w:rsid w:val="00857F23"/>
    <w:rsid w:val="00860638"/>
    <w:rsid w:val="00860BA1"/>
    <w:rsid w:val="0086111E"/>
    <w:rsid w:val="00863366"/>
    <w:rsid w:val="0086551B"/>
    <w:rsid w:val="00867A3D"/>
    <w:rsid w:val="00873183"/>
    <w:rsid w:val="008876B7"/>
    <w:rsid w:val="00887D9C"/>
    <w:rsid w:val="0089264E"/>
    <w:rsid w:val="008A1A8A"/>
    <w:rsid w:val="008A32F0"/>
    <w:rsid w:val="008A67F3"/>
    <w:rsid w:val="008B0E97"/>
    <w:rsid w:val="008B18AC"/>
    <w:rsid w:val="008C7165"/>
    <w:rsid w:val="008D2060"/>
    <w:rsid w:val="008D3278"/>
    <w:rsid w:val="008E0253"/>
    <w:rsid w:val="008E04FB"/>
    <w:rsid w:val="008E3DB7"/>
    <w:rsid w:val="008E4A63"/>
    <w:rsid w:val="008E591C"/>
    <w:rsid w:val="008E713B"/>
    <w:rsid w:val="00911CCA"/>
    <w:rsid w:val="00914E68"/>
    <w:rsid w:val="009240E3"/>
    <w:rsid w:val="00930B0F"/>
    <w:rsid w:val="009352C3"/>
    <w:rsid w:val="0094672B"/>
    <w:rsid w:val="00946B25"/>
    <w:rsid w:val="00957898"/>
    <w:rsid w:val="00961328"/>
    <w:rsid w:val="009675BB"/>
    <w:rsid w:val="00972814"/>
    <w:rsid w:val="00981199"/>
    <w:rsid w:val="00982C9B"/>
    <w:rsid w:val="00983020"/>
    <w:rsid w:val="00984EC9"/>
    <w:rsid w:val="009978E0"/>
    <w:rsid w:val="009A2C54"/>
    <w:rsid w:val="009A321C"/>
    <w:rsid w:val="009A4898"/>
    <w:rsid w:val="009B1824"/>
    <w:rsid w:val="009C5FC8"/>
    <w:rsid w:val="009C72E3"/>
    <w:rsid w:val="009C77C4"/>
    <w:rsid w:val="009D7C8D"/>
    <w:rsid w:val="009E29AD"/>
    <w:rsid w:val="009F06B7"/>
    <w:rsid w:val="009F5C10"/>
    <w:rsid w:val="009F66D4"/>
    <w:rsid w:val="00A05BEE"/>
    <w:rsid w:val="00A12E5C"/>
    <w:rsid w:val="00A160B7"/>
    <w:rsid w:val="00A16919"/>
    <w:rsid w:val="00A2202B"/>
    <w:rsid w:val="00A307F8"/>
    <w:rsid w:val="00A458CE"/>
    <w:rsid w:val="00A47B37"/>
    <w:rsid w:val="00A528C5"/>
    <w:rsid w:val="00A533CE"/>
    <w:rsid w:val="00A54FD1"/>
    <w:rsid w:val="00A662B2"/>
    <w:rsid w:val="00A736B1"/>
    <w:rsid w:val="00A81200"/>
    <w:rsid w:val="00A858AF"/>
    <w:rsid w:val="00A920E2"/>
    <w:rsid w:val="00A92374"/>
    <w:rsid w:val="00A93CB8"/>
    <w:rsid w:val="00AA09A5"/>
    <w:rsid w:val="00AA19FB"/>
    <w:rsid w:val="00AA43E2"/>
    <w:rsid w:val="00AA76C3"/>
    <w:rsid w:val="00AC1A0E"/>
    <w:rsid w:val="00AC2E25"/>
    <w:rsid w:val="00AC5EF0"/>
    <w:rsid w:val="00AD02B4"/>
    <w:rsid w:val="00AD4AE7"/>
    <w:rsid w:val="00AD6499"/>
    <w:rsid w:val="00AE7C63"/>
    <w:rsid w:val="00AF2A42"/>
    <w:rsid w:val="00AF5F95"/>
    <w:rsid w:val="00B05729"/>
    <w:rsid w:val="00B05E21"/>
    <w:rsid w:val="00B07688"/>
    <w:rsid w:val="00B07E38"/>
    <w:rsid w:val="00B10F1C"/>
    <w:rsid w:val="00B34F55"/>
    <w:rsid w:val="00B62068"/>
    <w:rsid w:val="00B70CA3"/>
    <w:rsid w:val="00B734CA"/>
    <w:rsid w:val="00B7709C"/>
    <w:rsid w:val="00B847D0"/>
    <w:rsid w:val="00B9230D"/>
    <w:rsid w:val="00B93E35"/>
    <w:rsid w:val="00BA7203"/>
    <w:rsid w:val="00BA7A57"/>
    <w:rsid w:val="00BB0301"/>
    <w:rsid w:val="00BB4029"/>
    <w:rsid w:val="00BB5604"/>
    <w:rsid w:val="00BC3586"/>
    <w:rsid w:val="00BC5407"/>
    <w:rsid w:val="00BC60D4"/>
    <w:rsid w:val="00BC6A6B"/>
    <w:rsid w:val="00BC77EF"/>
    <w:rsid w:val="00BD0D55"/>
    <w:rsid w:val="00BE6B0A"/>
    <w:rsid w:val="00C061FE"/>
    <w:rsid w:val="00C0778D"/>
    <w:rsid w:val="00C10438"/>
    <w:rsid w:val="00C13A96"/>
    <w:rsid w:val="00C36BA5"/>
    <w:rsid w:val="00C40AC6"/>
    <w:rsid w:val="00C51A9A"/>
    <w:rsid w:val="00C5473F"/>
    <w:rsid w:val="00C61E5B"/>
    <w:rsid w:val="00C6255E"/>
    <w:rsid w:val="00C64B57"/>
    <w:rsid w:val="00C71281"/>
    <w:rsid w:val="00C74C57"/>
    <w:rsid w:val="00C8678C"/>
    <w:rsid w:val="00C903B1"/>
    <w:rsid w:val="00C9083F"/>
    <w:rsid w:val="00C957A5"/>
    <w:rsid w:val="00CA0C2B"/>
    <w:rsid w:val="00CA203A"/>
    <w:rsid w:val="00CA36C2"/>
    <w:rsid w:val="00CB022B"/>
    <w:rsid w:val="00CB1F5D"/>
    <w:rsid w:val="00CB2133"/>
    <w:rsid w:val="00CB4A25"/>
    <w:rsid w:val="00CB72DB"/>
    <w:rsid w:val="00CC1029"/>
    <w:rsid w:val="00CC58EF"/>
    <w:rsid w:val="00CF12E0"/>
    <w:rsid w:val="00CF3CC8"/>
    <w:rsid w:val="00D02DB6"/>
    <w:rsid w:val="00D065E5"/>
    <w:rsid w:val="00D30DF6"/>
    <w:rsid w:val="00D35305"/>
    <w:rsid w:val="00D41211"/>
    <w:rsid w:val="00D64FD2"/>
    <w:rsid w:val="00D65185"/>
    <w:rsid w:val="00D7219C"/>
    <w:rsid w:val="00D7481D"/>
    <w:rsid w:val="00D8133D"/>
    <w:rsid w:val="00D82252"/>
    <w:rsid w:val="00D82E5F"/>
    <w:rsid w:val="00D83976"/>
    <w:rsid w:val="00D84F90"/>
    <w:rsid w:val="00DA4E1A"/>
    <w:rsid w:val="00DA6948"/>
    <w:rsid w:val="00DB0C0C"/>
    <w:rsid w:val="00DC171A"/>
    <w:rsid w:val="00DC1884"/>
    <w:rsid w:val="00DC1CB2"/>
    <w:rsid w:val="00DC6FBC"/>
    <w:rsid w:val="00DD1E91"/>
    <w:rsid w:val="00DD5D65"/>
    <w:rsid w:val="00DD715A"/>
    <w:rsid w:val="00DE0529"/>
    <w:rsid w:val="00DE313F"/>
    <w:rsid w:val="00DF3E9D"/>
    <w:rsid w:val="00E03756"/>
    <w:rsid w:val="00E043D0"/>
    <w:rsid w:val="00E13630"/>
    <w:rsid w:val="00E15ADB"/>
    <w:rsid w:val="00E1725A"/>
    <w:rsid w:val="00E30F5C"/>
    <w:rsid w:val="00E5020E"/>
    <w:rsid w:val="00E5558A"/>
    <w:rsid w:val="00E57D67"/>
    <w:rsid w:val="00E7129A"/>
    <w:rsid w:val="00E777A0"/>
    <w:rsid w:val="00E817CE"/>
    <w:rsid w:val="00E82888"/>
    <w:rsid w:val="00E828A0"/>
    <w:rsid w:val="00E831DB"/>
    <w:rsid w:val="00E85102"/>
    <w:rsid w:val="00E866CF"/>
    <w:rsid w:val="00E91F85"/>
    <w:rsid w:val="00E96060"/>
    <w:rsid w:val="00E967AE"/>
    <w:rsid w:val="00EA04AD"/>
    <w:rsid w:val="00EA3AD0"/>
    <w:rsid w:val="00EA7FD7"/>
    <w:rsid w:val="00EB3123"/>
    <w:rsid w:val="00EB55B1"/>
    <w:rsid w:val="00EC2B8A"/>
    <w:rsid w:val="00EC2BC4"/>
    <w:rsid w:val="00EC4A28"/>
    <w:rsid w:val="00EC7143"/>
    <w:rsid w:val="00ED1557"/>
    <w:rsid w:val="00ED3C70"/>
    <w:rsid w:val="00ED482F"/>
    <w:rsid w:val="00ED4CB0"/>
    <w:rsid w:val="00ED6D71"/>
    <w:rsid w:val="00EE0E99"/>
    <w:rsid w:val="00EE133B"/>
    <w:rsid w:val="00EE4916"/>
    <w:rsid w:val="00EF1A9D"/>
    <w:rsid w:val="00EF1CB8"/>
    <w:rsid w:val="00EF24FF"/>
    <w:rsid w:val="00EF4CEE"/>
    <w:rsid w:val="00EF51B5"/>
    <w:rsid w:val="00F00D7F"/>
    <w:rsid w:val="00F04236"/>
    <w:rsid w:val="00F129D2"/>
    <w:rsid w:val="00F132B9"/>
    <w:rsid w:val="00F13490"/>
    <w:rsid w:val="00F23285"/>
    <w:rsid w:val="00F24CEE"/>
    <w:rsid w:val="00F27366"/>
    <w:rsid w:val="00F27496"/>
    <w:rsid w:val="00F35327"/>
    <w:rsid w:val="00F4073F"/>
    <w:rsid w:val="00F41E11"/>
    <w:rsid w:val="00F54A0D"/>
    <w:rsid w:val="00F612A9"/>
    <w:rsid w:val="00F61EFA"/>
    <w:rsid w:val="00F63849"/>
    <w:rsid w:val="00F66147"/>
    <w:rsid w:val="00F84799"/>
    <w:rsid w:val="00FB72FA"/>
    <w:rsid w:val="00FC0260"/>
    <w:rsid w:val="00FC0BBA"/>
    <w:rsid w:val="00FC2072"/>
    <w:rsid w:val="00FC26E0"/>
    <w:rsid w:val="00FC5966"/>
    <w:rsid w:val="00FD0D5A"/>
    <w:rsid w:val="00FD136F"/>
    <w:rsid w:val="00FD29CC"/>
    <w:rsid w:val="00FE04AD"/>
    <w:rsid w:val="00FE0B92"/>
    <w:rsid w:val="00FE2EB5"/>
    <w:rsid w:val="00FE40E1"/>
    <w:rsid w:val="00FF5A09"/>
  </w:rsids>
  <m:mathPr>
    <m:mathFont m:val="Cambria Math"/>
    <m:brkBin m:val="before"/>
    <m:brkBinSub m:val="--"/>
    <m:smallFrac m:val="0"/>
    <m:dispDef m:val="0"/>
    <m:lMargin m:val="0"/>
    <m:rMargin m:val="0"/>
    <m:defJc m:val="centerGroup"/>
    <m:wrapRight/>
    <m:intLim m:val="subSup"/>
    <m:naryLim m:val="subSup"/>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296041"/>
  <w15:docId w15:val="{ACB74572-8C92-46F1-B758-4531EE5186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Times New Roman"/>
        <w:sz w:val="24"/>
        <w:szCs w:val="24"/>
        <w:lang w:val="en-AU" w:eastAsia="en-US" w:bidi="ar-SA"/>
      </w:rPr>
    </w:rPrDefault>
    <w:pPrDefault/>
  </w:docDefaults>
  <w:latentStyles w:defLockedState="0" w:defUIPriority="0" w:defSemiHidden="0" w:defUnhideWhenUsed="0" w:defQFormat="0" w:count="376">
    <w:lsdException w:name="heading 1" w:qFormat="1"/>
    <w:lsdException w:name="heading 2" w:qFormat="1"/>
    <w:lsdException w:name="heading 3" w:qFormat="1"/>
    <w:lsdException w:name="heading 4"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99" w:unhideWhenUsed="1" w:qFormat="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171BE1"/>
    <w:pPr>
      <w:spacing w:after="120" w:line="288" w:lineRule="auto"/>
    </w:pPr>
  </w:style>
  <w:style w:type="paragraph" w:styleId="Heading1">
    <w:name w:val="heading 1"/>
    <w:basedOn w:val="Normal"/>
    <w:next w:val="BodyText"/>
    <w:qFormat/>
    <w:rsid w:val="002063F4"/>
    <w:pPr>
      <w:spacing w:after="360" w:line="240" w:lineRule="auto"/>
      <w:outlineLvl w:val="0"/>
    </w:pPr>
    <w:rPr>
      <w:rFonts w:cs="Arial"/>
      <w:b/>
      <w:noProof/>
      <w:color w:val="2C5C86"/>
      <w:sz w:val="80"/>
      <w:szCs w:val="80"/>
      <w:lang w:eastAsia="en-AU"/>
    </w:rPr>
  </w:style>
  <w:style w:type="paragraph" w:styleId="Heading2">
    <w:name w:val="heading 2"/>
    <w:basedOn w:val="Heading1"/>
    <w:next w:val="BodyText"/>
    <w:link w:val="Heading2Char"/>
    <w:qFormat/>
    <w:rsid w:val="00857F23"/>
    <w:pPr>
      <w:spacing w:before="400" w:after="80"/>
      <w:outlineLvl w:val="1"/>
    </w:pPr>
    <w:rPr>
      <w:sz w:val="40"/>
      <w:szCs w:val="40"/>
    </w:rPr>
  </w:style>
  <w:style w:type="paragraph" w:styleId="Heading3">
    <w:name w:val="heading 3"/>
    <w:next w:val="BodyText"/>
    <w:link w:val="Heading3Char"/>
    <w:qFormat/>
    <w:rsid w:val="00263EDE"/>
    <w:pPr>
      <w:spacing w:before="240" w:after="80"/>
      <w:outlineLvl w:val="2"/>
    </w:pPr>
    <w:rPr>
      <w:rFonts w:cs="Arial"/>
      <w:b/>
      <w:noProof/>
      <w:color w:val="2C5C86"/>
      <w:sz w:val="30"/>
      <w:szCs w:val="30"/>
      <w:lang w:eastAsia="en-AU"/>
    </w:rPr>
  </w:style>
  <w:style w:type="paragraph" w:styleId="Heading4">
    <w:name w:val="heading 4"/>
    <w:basedOn w:val="Heading3"/>
    <w:next w:val="Normal"/>
    <w:link w:val="Heading4Char"/>
    <w:qFormat/>
    <w:rsid w:val="002239F5"/>
    <w:pPr>
      <w:outlineLvl w:val="3"/>
    </w:pPr>
    <w:rPr>
      <w:sz w:val="26"/>
      <w:szCs w:val="24"/>
    </w:rPr>
  </w:style>
  <w:style w:type="paragraph" w:styleId="Heading5">
    <w:name w:val="heading 5"/>
    <w:basedOn w:val="Normal"/>
    <w:next w:val="Normal"/>
    <w:link w:val="Heading5Char"/>
    <w:rsid w:val="00AD6499"/>
    <w:pPr>
      <w:spacing w:before="240" w:after="60"/>
      <w:outlineLvl w:val="4"/>
    </w:pPr>
    <w:rPr>
      <w:rFonts w:eastAsia="Times New Roman"/>
      <w:b/>
      <w:bCs/>
      <w:i/>
      <w:iCs/>
      <w:sz w:val="26"/>
      <w:szCs w:val="26"/>
    </w:rPr>
  </w:style>
  <w:style w:type="paragraph" w:styleId="Heading6">
    <w:name w:val="heading 6"/>
    <w:basedOn w:val="Normal"/>
    <w:next w:val="Normal"/>
    <w:link w:val="Heading6Char"/>
    <w:rsid w:val="00AD6499"/>
    <w:pPr>
      <w:spacing w:before="240" w:after="60"/>
      <w:outlineLvl w:val="5"/>
    </w:pPr>
    <w:rPr>
      <w:rFonts w:ascii="Times New Roman" w:eastAsia="Times New Roman" w:hAnsi="Times New Roman"/>
      <w:b/>
      <w:bCs/>
      <w:szCs w:val="22"/>
    </w:rPr>
  </w:style>
  <w:style w:type="paragraph" w:styleId="Heading7">
    <w:name w:val="heading 7"/>
    <w:basedOn w:val="Normal"/>
    <w:next w:val="Normal"/>
    <w:link w:val="Heading7Char"/>
    <w:rsid w:val="00AD6499"/>
    <w:pPr>
      <w:spacing w:before="240" w:after="60"/>
      <w:outlineLvl w:val="6"/>
    </w:pPr>
    <w:rPr>
      <w:rFonts w:ascii="Times New Roman" w:eastAsia="Times New Roman" w:hAnsi="Times New Roman"/>
    </w:rPr>
  </w:style>
  <w:style w:type="paragraph" w:styleId="Heading8">
    <w:name w:val="heading 8"/>
    <w:basedOn w:val="Normal"/>
    <w:next w:val="Normal"/>
    <w:link w:val="Heading8Char"/>
    <w:rsid w:val="00AD6499"/>
    <w:pPr>
      <w:spacing w:before="240" w:after="60"/>
      <w:outlineLvl w:val="7"/>
    </w:pPr>
    <w:rPr>
      <w:rFonts w:ascii="Times New Roman" w:eastAsia="Times New Roman" w:hAnsi="Times New Roman"/>
      <w:i/>
      <w:iCs/>
    </w:rPr>
  </w:style>
  <w:style w:type="paragraph" w:styleId="Heading9">
    <w:name w:val="heading 9"/>
    <w:basedOn w:val="Normal"/>
    <w:next w:val="Normal"/>
    <w:link w:val="Heading9Char"/>
    <w:rsid w:val="00AD6499"/>
    <w:pPr>
      <w:spacing w:before="240" w:after="60"/>
      <w:outlineLvl w:val="8"/>
    </w:pPr>
    <w:rPr>
      <w:rFonts w:eastAsia="Times New Roman" w:cs="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link w:val="CaptionChar"/>
    <w:unhideWhenUsed/>
    <w:qFormat/>
    <w:rsid w:val="002239F5"/>
    <w:pPr>
      <w:spacing w:before="120"/>
    </w:pPr>
    <w:rPr>
      <w:b/>
      <w:iCs/>
      <w:color w:val="000000" w:themeColor="text1"/>
      <w:szCs w:val="18"/>
    </w:rPr>
  </w:style>
  <w:style w:type="character" w:customStyle="1" w:styleId="Heading2Char">
    <w:name w:val="Heading 2 Char"/>
    <w:basedOn w:val="DefaultParagraphFont"/>
    <w:link w:val="Heading2"/>
    <w:rsid w:val="00857F23"/>
    <w:rPr>
      <w:rFonts w:cs="Arial"/>
      <w:b/>
      <w:noProof/>
      <w:color w:val="2C5C86"/>
      <w:sz w:val="40"/>
      <w:szCs w:val="40"/>
      <w:lang w:eastAsia="en-AU"/>
    </w:rPr>
  </w:style>
  <w:style w:type="table" w:styleId="TableGrid">
    <w:name w:val="Table Grid"/>
    <w:basedOn w:val="TableNormal"/>
    <w:uiPriority w:val="59"/>
    <w:rsid w:val="00803471"/>
    <w:rPr>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Pr>
  </w:style>
  <w:style w:type="paragraph" w:styleId="Header">
    <w:name w:val="header"/>
    <w:basedOn w:val="Normal"/>
    <w:link w:val="HeaderChar"/>
    <w:uiPriority w:val="99"/>
    <w:unhideWhenUsed/>
    <w:rsid w:val="00831FB4"/>
    <w:pPr>
      <w:suppressAutoHyphens/>
      <w:autoSpaceDE w:val="0"/>
      <w:autoSpaceDN w:val="0"/>
      <w:adjustRightInd w:val="0"/>
      <w:spacing w:after="60"/>
      <w:textAlignment w:val="center"/>
    </w:pPr>
    <w:rPr>
      <w:rFonts w:cs="Arial"/>
      <w:color w:val="58595B" w:themeColor="accent6"/>
      <w:sz w:val="22"/>
      <w:szCs w:val="22"/>
    </w:rPr>
  </w:style>
  <w:style w:type="character" w:customStyle="1" w:styleId="HeaderChar">
    <w:name w:val="Header Char"/>
    <w:basedOn w:val="DefaultParagraphFont"/>
    <w:link w:val="Header"/>
    <w:uiPriority w:val="99"/>
    <w:rsid w:val="00831FB4"/>
    <w:rPr>
      <w:rFonts w:cs="Arial"/>
      <w:color w:val="58595B" w:themeColor="accent6"/>
      <w:sz w:val="22"/>
      <w:szCs w:val="22"/>
    </w:rPr>
  </w:style>
  <w:style w:type="paragraph" w:styleId="Footer">
    <w:name w:val="footer"/>
    <w:basedOn w:val="Normal"/>
    <w:link w:val="FooterChar"/>
    <w:uiPriority w:val="99"/>
    <w:unhideWhenUsed/>
    <w:rsid w:val="00831FB4"/>
    <w:pPr>
      <w:tabs>
        <w:tab w:val="right" w:pos="9632"/>
      </w:tabs>
      <w:suppressAutoHyphens/>
      <w:autoSpaceDE w:val="0"/>
      <w:autoSpaceDN w:val="0"/>
      <w:adjustRightInd w:val="0"/>
      <w:spacing w:after="480"/>
      <w:ind w:right="-289"/>
      <w:jc w:val="right"/>
      <w:textAlignment w:val="center"/>
    </w:pPr>
    <w:rPr>
      <w:rFonts w:cs="Arial"/>
      <w:color w:val="58595B" w:themeColor="accent6"/>
      <w:sz w:val="20"/>
      <w:szCs w:val="20"/>
    </w:rPr>
  </w:style>
  <w:style w:type="character" w:customStyle="1" w:styleId="FooterChar">
    <w:name w:val="Footer Char"/>
    <w:basedOn w:val="DefaultParagraphFont"/>
    <w:link w:val="Footer"/>
    <w:uiPriority w:val="99"/>
    <w:rsid w:val="00831FB4"/>
    <w:rPr>
      <w:rFonts w:cs="Arial"/>
      <w:color w:val="58595B" w:themeColor="accent6"/>
      <w:sz w:val="20"/>
      <w:szCs w:val="20"/>
    </w:rPr>
  </w:style>
  <w:style w:type="paragraph" w:styleId="Date">
    <w:name w:val="Date"/>
    <w:basedOn w:val="Normal"/>
    <w:next w:val="Normal"/>
    <w:link w:val="DateChar"/>
    <w:uiPriority w:val="99"/>
    <w:unhideWhenUsed/>
    <w:rsid w:val="00831FB4"/>
    <w:pPr>
      <w:suppressAutoHyphens/>
      <w:autoSpaceDE w:val="0"/>
      <w:autoSpaceDN w:val="0"/>
      <w:adjustRightInd w:val="0"/>
      <w:spacing w:line="260" w:lineRule="atLeast"/>
      <w:jc w:val="right"/>
      <w:textAlignment w:val="baseline"/>
    </w:pPr>
    <w:rPr>
      <w:rFonts w:cs="Helvetica-Bold"/>
      <w:b/>
      <w:bCs/>
      <w:caps/>
      <w:color w:val="FFFFFF"/>
      <w:szCs w:val="20"/>
    </w:rPr>
  </w:style>
  <w:style w:type="character" w:customStyle="1" w:styleId="DateChar">
    <w:name w:val="Date Char"/>
    <w:basedOn w:val="DefaultParagraphFont"/>
    <w:link w:val="Date"/>
    <w:uiPriority w:val="99"/>
    <w:rsid w:val="00831FB4"/>
    <w:rPr>
      <w:rFonts w:cs="Helvetica-Bold"/>
      <w:b/>
      <w:bCs/>
      <w:caps/>
      <w:color w:val="FFFFFF"/>
      <w:szCs w:val="20"/>
    </w:rPr>
  </w:style>
  <w:style w:type="paragraph" w:styleId="BodyText">
    <w:name w:val="Body Text"/>
    <w:basedOn w:val="Normal"/>
    <w:link w:val="BodyTextChar"/>
    <w:qFormat/>
    <w:rsid w:val="00831FB4"/>
    <w:rPr>
      <w:rFonts w:cs="Arial"/>
    </w:rPr>
  </w:style>
  <w:style w:type="character" w:customStyle="1" w:styleId="BodyTextChar">
    <w:name w:val="Body Text Char"/>
    <w:basedOn w:val="DefaultParagraphFont"/>
    <w:link w:val="BodyText"/>
    <w:rsid w:val="00831FB4"/>
    <w:rPr>
      <w:rFonts w:cs="Arial"/>
    </w:rPr>
  </w:style>
  <w:style w:type="paragraph" w:customStyle="1" w:styleId="Bullet1">
    <w:name w:val="Bullet 1"/>
    <w:basedOn w:val="BodyText"/>
    <w:qFormat/>
    <w:rsid w:val="00831FB4"/>
    <w:pPr>
      <w:numPr>
        <w:numId w:val="4"/>
      </w:numPr>
      <w:contextualSpacing/>
    </w:pPr>
  </w:style>
  <w:style w:type="paragraph" w:customStyle="1" w:styleId="Bullet2">
    <w:name w:val="Bullet 2"/>
    <w:basedOn w:val="Normal"/>
    <w:next w:val="BodyText"/>
    <w:qFormat/>
    <w:rsid w:val="00831FB4"/>
    <w:pPr>
      <w:numPr>
        <w:numId w:val="1"/>
      </w:numPr>
      <w:ind w:left="714" w:hanging="357"/>
      <w:contextualSpacing/>
    </w:pPr>
    <w:rPr>
      <w:rFonts w:cs="Arial"/>
      <w:color w:val="000000"/>
    </w:rPr>
  </w:style>
  <w:style w:type="character" w:customStyle="1" w:styleId="Heading3Char">
    <w:name w:val="Heading 3 Char"/>
    <w:basedOn w:val="DefaultParagraphFont"/>
    <w:link w:val="Heading3"/>
    <w:rsid w:val="00263EDE"/>
    <w:rPr>
      <w:rFonts w:cs="Arial"/>
      <w:b/>
      <w:noProof/>
      <w:color w:val="2C5C86"/>
      <w:sz w:val="30"/>
      <w:szCs w:val="30"/>
      <w:lang w:eastAsia="en-AU"/>
    </w:rPr>
  </w:style>
  <w:style w:type="character" w:styleId="PageNumber">
    <w:name w:val="page number"/>
    <w:basedOn w:val="DefaultParagraphFont"/>
    <w:rsid w:val="00B07E38"/>
    <w:rPr>
      <w:rFonts w:ascii="Arial" w:hAnsi="Arial"/>
      <w:sz w:val="14"/>
    </w:rPr>
  </w:style>
  <w:style w:type="table" w:customStyle="1" w:styleId="TableStyle">
    <w:name w:val="Table Style"/>
    <w:basedOn w:val="TableNormal"/>
    <w:uiPriority w:val="99"/>
    <w:rsid w:val="003B7929"/>
    <w:pPr>
      <w:spacing w:line="288" w:lineRule="auto"/>
    </w:pPr>
    <w:rPr>
      <w:rFonts w:eastAsiaTheme="minorHAnsi" w:cs="Arial"/>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57" w:type="dxa"/>
      </w:tblCellMar>
    </w:tblPr>
    <w:tcPr>
      <w:shd w:val="clear" w:color="auto" w:fill="auto"/>
    </w:tcPr>
    <w:tblStylePr w:type="firstRow">
      <w:rPr>
        <w:b/>
      </w:rPr>
      <w:tblPr/>
      <w:trPr>
        <w:tblHeader/>
      </w:trPr>
      <w:tcPr>
        <w:shd w:val="clear" w:color="auto" w:fill="D9D9D9" w:themeFill="background1" w:themeFillShade="D9"/>
      </w:tcPr>
    </w:tblStylePr>
  </w:style>
  <w:style w:type="character" w:customStyle="1" w:styleId="Bold">
    <w:name w:val="Bold"/>
    <w:uiPriority w:val="99"/>
    <w:rsid w:val="00A458CE"/>
    <w:rPr>
      <w:rFonts w:ascii="Helvetica-Bold" w:hAnsi="Helvetica-Bold" w:cs="Helvetica-Bold"/>
      <w:b/>
      <w:bCs/>
    </w:rPr>
  </w:style>
  <w:style w:type="paragraph" w:customStyle="1" w:styleId="Headline">
    <w:name w:val="Headline"/>
    <w:basedOn w:val="Normal"/>
    <w:rsid w:val="00831FB4"/>
    <w:pPr>
      <w:suppressAutoHyphens/>
      <w:autoSpaceDE w:val="0"/>
      <w:autoSpaceDN w:val="0"/>
      <w:adjustRightInd w:val="0"/>
      <w:textAlignment w:val="center"/>
    </w:pPr>
    <w:rPr>
      <w:rFonts w:asciiTheme="majorHAnsi" w:hAnsiTheme="majorHAnsi" w:cstheme="majorHAnsi"/>
      <w:color w:val="FFFFFF"/>
      <w:sz w:val="88"/>
      <w:szCs w:val="88"/>
    </w:rPr>
  </w:style>
  <w:style w:type="paragraph" w:customStyle="1" w:styleId="HeadlineLarge">
    <w:name w:val="Headline Large"/>
    <w:basedOn w:val="Normal"/>
    <w:rsid w:val="00831FB4"/>
    <w:pPr>
      <w:suppressAutoHyphens/>
      <w:autoSpaceDE w:val="0"/>
      <w:autoSpaceDN w:val="0"/>
      <w:adjustRightInd w:val="0"/>
      <w:textAlignment w:val="center"/>
    </w:pPr>
    <w:rPr>
      <w:rFonts w:asciiTheme="majorHAnsi" w:hAnsiTheme="majorHAnsi" w:cstheme="majorHAnsi"/>
      <w:color w:val="FFFFFF"/>
      <w:sz w:val="100"/>
      <w:szCs w:val="100"/>
    </w:rPr>
  </w:style>
  <w:style w:type="paragraph" w:styleId="BalloonText">
    <w:name w:val="Balloon Text"/>
    <w:basedOn w:val="Normal"/>
    <w:link w:val="BalloonTextChar"/>
    <w:rsid w:val="007F71DE"/>
    <w:rPr>
      <w:rFonts w:ascii="Tahoma" w:hAnsi="Tahoma" w:cs="Tahoma"/>
      <w:sz w:val="16"/>
      <w:szCs w:val="16"/>
    </w:rPr>
  </w:style>
  <w:style w:type="character" w:customStyle="1" w:styleId="BalloonTextChar">
    <w:name w:val="Balloon Text Char"/>
    <w:basedOn w:val="DefaultParagraphFont"/>
    <w:link w:val="BalloonText"/>
    <w:rsid w:val="007F71DE"/>
    <w:rPr>
      <w:rFonts w:ascii="Tahoma" w:hAnsi="Tahoma" w:cs="Tahoma"/>
      <w:noProof/>
      <w:sz w:val="16"/>
      <w:szCs w:val="16"/>
    </w:rPr>
  </w:style>
  <w:style w:type="paragraph" w:styleId="TOCHeading">
    <w:name w:val="TOC Heading"/>
    <w:basedOn w:val="ControlHeading"/>
    <w:next w:val="Normal"/>
    <w:uiPriority w:val="39"/>
    <w:unhideWhenUsed/>
    <w:rsid w:val="00831FB4"/>
    <w:pPr>
      <w:keepLines/>
      <w:spacing w:before="0" w:after="240"/>
    </w:pPr>
    <w:rPr>
      <w:rFonts w:eastAsiaTheme="majorEastAsia"/>
      <w:szCs w:val="52"/>
      <w:lang w:eastAsia="ja-JP"/>
    </w:rPr>
  </w:style>
  <w:style w:type="paragraph" w:styleId="TOC1">
    <w:name w:val="toc 1"/>
    <w:basedOn w:val="Normal"/>
    <w:next w:val="Normal"/>
    <w:uiPriority w:val="39"/>
    <w:rsid w:val="00AD6499"/>
    <w:pPr>
      <w:tabs>
        <w:tab w:val="right" w:leader="dot" w:pos="9639"/>
      </w:tabs>
      <w:spacing w:before="240"/>
      <w:ind w:left="709" w:hanging="709"/>
    </w:pPr>
    <w:rPr>
      <w:b/>
      <w:color w:val="000000" w:themeColor="text1"/>
      <w:sz w:val="28"/>
    </w:rPr>
  </w:style>
  <w:style w:type="paragraph" w:styleId="TOC2">
    <w:name w:val="toc 2"/>
    <w:basedOn w:val="TOC1"/>
    <w:next w:val="Normal"/>
    <w:uiPriority w:val="39"/>
    <w:rsid w:val="004A7973"/>
    <w:rPr>
      <w:noProof/>
    </w:rPr>
  </w:style>
  <w:style w:type="character" w:styleId="Hyperlink">
    <w:name w:val="Hyperlink"/>
    <w:basedOn w:val="DefaultParagraphFont"/>
    <w:uiPriority w:val="99"/>
    <w:unhideWhenUsed/>
    <w:rsid w:val="00063F98"/>
    <w:rPr>
      <w:rFonts w:ascii="Arial" w:hAnsi="Arial"/>
      <w:color w:val="0000FF"/>
      <w:sz w:val="24"/>
      <w:u w:val="single"/>
    </w:rPr>
  </w:style>
  <w:style w:type="character" w:customStyle="1" w:styleId="Heading4Char">
    <w:name w:val="Heading 4 Char"/>
    <w:basedOn w:val="DefaultParagraphFont"/>
    <w:link w:val="Heading4"/>
    <w:rsid w:val="002239F5"/>
    <w:rPr>
      <w:rFonts w:cs="Arial"/>
      <w:b/>
      <w:noProof/>
      <w:color w:val="2C5C86"/>
      <w:sz w:val="26"/>
      <w:lang w:eastAsia="en-AU"/>
    </w:rPr>
  </w:style>
  <w:style w:type="character" w:customStyle="1" w:styleId="Heading5Char">
    <w:name w:val="Heading 5 Char"/>
    <w:basedOn w:val="DefaultParagraphFont"/>
    <w:link w:val="Heading5"/>
    <w:rsid w:val="00E96060"/>
    <w:rPr>
      <w:rFonts w:eastAsia="Times New Roman"/>
      <w:b/>
      <w:bCs/>
      <w:i/>
      <w:iCs/>
      <w:sz w:val="26"/>
      <w:szCs w:val="26"/>
    </w:rPr>
  </w:style>
  <w:style w:type="character" w:customStyle="1" w:styleId="Heading6Char">
    <w:name w:val="Heading 6 Char"/>
    <w:basedOn w:val="DefaultParagraphFont"/>
    <w:link w:val="Heading6"/>
    <w:rsid w:val="00E96060"/>
    <w:rPr>
      <w:rFonts w:ascii="Times New Roman" w:eastAsia="Times New Roman" w:hAnsi="Times New Roman"/>
      <w:b/>
      <w:bCs/>
      <w:sz w:val="22"/>
      <w:szCs w:val="22"/>
    </w:rPr>
  </w:style>
  <w:style w:type="character" w:customStyle="1" w:styleId="Heading7Char">
    <w:name w:val="Heading 7 Char"/>
    <w:basedOn w:val="DefaultParagraphFont"/>
    <w:link w:val="Heading7"/>
    <w:rsid w:val="00E96060"/>
    <w:rPr>
      <w:rFonts w:ascii="Times New Roman" w:eastAsia="Times New Roman" w:hAnsi="Times New Roman"/>
    </w:rPr>
  </w:style>
  <w:style w:type="character" w:customStyle="1" w:styleId="Heading8Char">
    <w:name w:val="Heading 8 Char"/>
    <w:basedOn w:val="DefaultParagraphFont"/>
    <w:link w:val="Heading8"/>
    <w:rsid w:val="00E96060"/>
    <w:rPr>
      <w:rFonts w:ascii="Times New Roman" w:eastAsia="Times New Roman" w:hAnsi="Times New Roman"/>
      <w:i/>
      <w:iCs/>
    </w:rPr>
  </w:style>
  <w:style w:type="character" w:customStyle="1" w:styleId="Heading9Char">
    <w:name w:val="Heading 9 Char"/>
    <w:basedOn w:val="DefaultParagraphFont"/>
    <w:link w:val="Heading9"/>
    <w:rsid w:val="00E96060"/>
    <w:rPr>
      <w:rFonts w:eastAsia="Times New Roman" w:cs="Arial"/>
      <w:sz w:val="22"/>
      <w:szCs w:val="22"/>
    </w:rPr>
  </w:style>
  <w:style w:type="character" w:styleId="UnresolvedMention">
    <w:name w:val="Unresolved Mention"/>
    <w:basedOn w:val="DefaultParagraphFont"/>
    <w:uiPriority w:val="99"/>
    <w:semiHidden/>
    <w:unhideWhenUsed/>
    <w:rsid w:val="00586F33"/>
    <w:rPr>
      <w:color w:val="605E5C"/>
      <w:shd w:val="clear" w:color="auto" w:fill="E1DFDD"/>
    </w:rPr>
  </w:style>
  <w:style w:type="paragraph" w:styleId="TOC3">
    <w:name w:val="toc 3"/>
    <w:basedOn w:val="TOC2"/>
    <w:next w:val="Normal"/>
    <w:uiPriority w:val="39"/>
    <w:rsid w:val="004A7973"/>
    <w:pPr>
      <w:spacing w:before="0" w:after="100"/>
    </w:pPr>
    <w:rPr>
      <w:sz w:val="24"/>
    </w:rPr>
  </w:style>
  <w:style w:type="paragraph" w:customStyle="1" w:styleId="AttachmentHeading">
    <w:name w:val="Attachment Heading"/>
    <w:basedOn w:val="Heading2"/>
    <w:link w:val="AttachmentHeadingChar"/>
    <w:rsid w:val="00276DC9"/>
    <w:pPr>
      <w:keepNext/>
      <w:tabs>
        <w:tab w:val="left" w:pos="709"/>
      </w:tabs>
      <w:spacing w:before="120"/>
    </w:pPr>
    <w:rPr>
      <w:rFonts w:asciiTheme="majorHAnsi" w:hAnsiTheme="majorHAnsi"/>
    </w:rPr>
  </w:style>
  <w:style w:type="character" w:customStyle="1" w:styleId="AttachmentHeadingChar">
    <w:name w:val="Attachment Heading Char"/>
    <w:basedOn w:val="Heading2Char"/>
    <w:link w:val="AttachmentHeading"/>
    <w:rsid w:val="00276DC9"/>
    <w:rPr>
      <w:rFonts w:asciiTheme="majorHAnsi" w:hAnsiTheme="majorHAnsi" w:cs="Arial"/>
      <w:b/>
      <w:noProof/>
      <w:color w:val="2C5C86"/>
      <w:sz w:val="40"/>
      <w:szCs w:val="40"/>
      <w:lang w:eastAsia="en-AU"/>
    </w:rPr>
  </w:style>
  <w:style w:type="paragraph" w:styleId="ListParagraph">
    <w:name w:val="List Paragraph"/>
    <w:basedOn w:val="BodyText"/>
    <w:next w:val="BodyText"/>
    <w:qFormat/>
    <w:rsid w:val="00A533CE"/>
    <w:pPr>
      <w:numPr>
        <w:numId w:val="2"/>
      </w:numPr>
      <w:contextualSpacing/>
    </w:pPr>
  </w:style>
  <w:style w:type="paragraph" w:customStyle="1" w:styleId="TableHeading">
    <w:name w:val="Table Heading"/>
    <w:basedOn w:val="Normal"/>
    <w:link w:val="TableHeadingChar"/>
    <w:rsid w:val="00292F53"/>
    <w:pPr>
      <w:spacing w:before="60" w:after="60"/>
    </w:pPr>
    <w:rPr>
      <w:rFonts w:eastAsia="Times New Roman" w:cs="Arial"/>
      <w:b/>
      <w:bCs/>
      <w:color w:val="000000" w:themeColor="text1"/>
      <w:szCs w:val="22"/>
    </w:rPr>
  </w:style>
  <w:style w:type="character" w:customStyle="1" w:styleId="TableHeadingChar">
    <w:name w:val="Table Heading Char"/>
    <w:basedOn w:val="DefaultParagraphFont"/>
    <w:link w:val="TableHeading"/>
    <w:rsid w:val="00292F53"/>
    <w:rPr>
      <w:rFonts w:eastAsia="Times New Roman" w:cs="Arial"/>
      <w:b/>
      <w:bCs/>
      <w:color w:val="000000" w:themeColor="text1"/>
      <w:szCs w:val="22"/>
    </w:rPr>
  </w:style>
  <w:style w:type="paragraph" w:customStyle="1" w:styleId="TypeTitle">
    <w:name w:val="Type Title"/>
    <w:basedOn w:val="Normal"/>
    <w:link w:val="TypeTitleChar"/>
    <w:rsid w:val="00586F33"/>
    <w:pPr>
      <w:spacing w:after="360" w:line="240" w:lineRule="auto"/>
      <w:ind w:right="2688"/>
      <w:outlineLvl w:val="0"/>
    </w:pPr>
    <w:rPr>
      <w:rFonts w:cs="Arial"/>
      <w:b/>
      <w:noProof/>
      <w:color w:val="2C5C86"/>
      <w:sz w:val="80"/>
      <w:szCs w:val="80"/>
      <w:lang w:eastAsia="en-AU"/>
    </w:rPr>
  </w:style>
  <w:style w:type="paragraph" w:customStyle="1" w:styleId="ControlHeading">
    <w:name w:val="Control Heading"/>
    <w:basedOn w:val="Normal"/>
    <w:link w:val="ControlHeadingChar"/>
    <w:rsid w:val="00857F23"/>
    <w:pPr>
      <w:spacing w:before="400" w:line="240" w:lineRule="auto"/>
      <w:outlineLvl w:val="0"/>
    </w:pPr>
    <w:rPr>
      <w:rFonts w:cs="Arial"/>
      <w:b/>
      <w:noProof/>
      <w:color w:val="2C5C86"/>
      <w:sz w:val="40"/>
      <w:szCs w:val="80"/>
      <w:lang w:eastAsia="en-AU"/>
    </w:rPr>
  </w:style>
  <w:style w:type="character" w:customStyle="1" w:styleId="TypeTitleChar">
    <w:name w:val="Type Title Char"/>
    <w:basedOn w:val="DefaultParagraphFont"/>
    <w:link w:val="TypeTitle"/>
    <w:rsid w:val="00586F33"/>
    <w:rPr>
      <w:rFonts w:cs="Arial"/>
      <w:b/>
      <w:noProof/>
      <w:color w:val="59BBC8"/>
      <w:sz w:val="80"/>
      <w:szCs w:val="80"/>
      <w:lang w:eastAsia="en-AU"/>
    </w:rPr>
  </w:style>
  <w:style w:type="character" w:customStyle="1" w:styleId="ControlHeadingChar">
    <w:name w:val="Control Heading Char"/>
    <w:basedOn w:val="DefaultParagraphFont"/>
    <w:link w:val="ControlHeading"/>
    <w:rsid w:val="00857F23"/>
    <w:rPr>
      <w:rFonts w:cs="Arial"/>
      <w:b/>
      <w:noProof/>
      <w:color w:val="2C5C86"/>
      <w:sz w:val="40"/>
      <w:szCs w:val="80"/>
      <w:lang w:eastAsia="en-AU"/>
    </w:rPr>
  </w:style>
  <w:style w:type="paragraph" w:customStyle="1" w:styleId="Instruct">
    <w:name w:val="Instruct"/>
    <w:basedOn w:val="Normal"/>
    <w:link w:val="InstructChar"/>
    <w:rsid w:val="00276DC9"/>
    <w:rPr>
      <w:rFonts w:cs="Arial"/>
      <w:color w:val="00B050"/>
    </w:rPr>
  </w:style>
  <w:style w:type="character" w:customStyle="1" w:styleId="InstructChar">
    <w:name w:val="Instruct Char"/>
    <w:basedOn w:val="DefaultParagraphFont"/>
    <w:link w:val="Instruct"/>
    <w:rsid w:val="00276DC9"/>
    <w:rPr>
      <w:rFonts w:cs="Arial"/>
      <w:color w:val="00B050"/>
    </w:rPr>
  </w:style>
  <w:style w:type="paragraph" w:customStyle="1" w:styleId="TableContent">
    <w:name w:val="Table Content"/>
    <w:basedOn w:val="Normal"/>
    <w:link w:val="TableContentChar"/>
    <w:qFormat/>
    <w:rsid w:val="00584A89"/>
    <w:pPr>
      <w:spacing w:before="60" w:after="60"/>
    </w:pPr>
    <w:rPr>
      <w:rFonts w:cs="Arial"/>
      <w:color w:val="000000" w:themeColor="text1"/>
    </w:rPr>
  </w:style>
  <w:style w:type="character" w:customStyle="1" w:styleId="TableContentChar">
    <w:name w:val="Table Content Char"/>
    <w:basedOn w:val="DefaultParagraphFont"/>
    <w:link w:val="TableContent"/>
    <w:rsid w:val="00584A89"/>
    <w:rPr>
      <w:rFonts w:cs="Arial"/>
      <w:color w:val="000000" w:themeColor="text1"/>
    </w:rPr>
  </w:style>
  <w:style w:type="paragraph" w:customStyle="1" w:styleId="TableCaption">
    <w:name w:val="Table Caption"/>
    <w:link w:val="TableCaptionChar"/>
    <w:qFormat/>
    <w:rsid w:val="007F46C1"/>
    <w:pPr>
      <w:spacing w:before="120" w:after="120" w:line="288" w:lineRule="auto"/>
    </w:pPr>
    <w:rPr>
      <w:b/>
      <w:iCs/>
      <w:color w:val="000000"/>
      <w:sz w:val="22"/>
      <w:szCs w:val="18"/>
    </w:rPr>
  </w:style>
  <w:style w:type="paragraph" w:styleId="ListNumber">
    <w:name w:val="List Number"/>
    <w:basedOn w:val="ListParagraph"/>
    <w:rsid w:val="003B7929"/>
  </w:style>
  <w:style w:type="character" w:customStyle="1" w:styleId="CaptionChar">
    <w:name w:val="Caption Char"/>
    <w:basedOn w:val="DefaultParagraphFont"/>
    <w:link w:val="Caption"/>
    <w:rsid w:val="002239F5"/>
    <w:rPr>
      <w:b/>
      <w:iCs/>
      <w:color w:val="000000" w:themeColor="text1"/>
      <w:szCs w:val="18"/>
    </w:rPr>
  </w:style>
  <w:style w:type="character" w:customStyle="1" w:styleId="TableCaptionChar">
    <w:name w:val="Table Caption Char"/>
    <w:basedOn w:val="CaptionChar"/>
    <w:link w:val="TableCaption"/>
    <w:rsid w:val="007F46C1"/>
    <w:rPr>
      <w:b/>
      <w:iCs/>
      <w:color w:val="000000"/>
      <w:sz w:val="22"/>
      <w:szCs w:val="18"/>
    </w:rPr>
  </w:style>
  <w:style w:type="paragraph" w:customStyle="1" w:styleId="nospace">
    <w:name w:val="no space"/>
    <w:link w:val="nospaceChar"/>
    <w:rsid w:val="00831FB4"/>
    <w:rPr>
      <w:rFonts w:cs="Arial"/>
    </w:rPr>
  </w:style>
  <w:style w:type="character" w:customStyle="1" w:styleId="nospaceChar">
    <w:name w:val="no space Char"/>
    <w:basedOn w:val="BodyTextChar"/>
    <w:link w:val="nospace"/>
    <w:rsid w:val="00831FB4"/>
    <w:rPr>
      <w:rFonts w:cs="Arial"/>
    </w:rPr>
  </w:style>
  <w:style w:type="paragraph" w:customStyle="1" w:styleId="HeaderLine">
    <w:name w:val="Header Line"/>
    <w:basedOn w:val="Header"/>
    <w:link w:val="HeaderLineChar"/>
    <w:rsid w:val="00831FB4"/>
    <w:pPr>
      <w:spacing w:after="360"/>
      <w:ind w:right="-289"/>
    </w:pPr>
  </w:style>
  <w:style w:type="character" w:customStyle="1" w:styleId="HeaderLineChar">
    <w:name w:val="Header Line Char"/>
    <w:basedOn w:val="HeaderChar"/>
    <w:link w:val="HeaderLine"/>
    <w:rsid w:val="00831FB4"/>
    <w:rPr>
      <w:rFonts w:cs="Arial"/>
      <w:color w:val="58595B" w:themeColor="accent6"/>
      <w:sz w:val="22"/>
      <w:szCs w:val="22"/>
    </w:rPr>
  </w:style>
  <w:style w:type="table" w:styleId="TableGridLight">
    <w:name w:val="Grid Table Light"/>
    <w:basedOn w:val="TableNormal"/>
    <w:uiPriority w:val="40"/>
    <w:rsid w:val="00982C9B"/>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BlockText">
    <w:name w:val="Block Text"/>
    <w:basedOn w:val="Normal"/>
    <w:uiPriority w:val="99"/>
    <w:qFormat/>
    <w:rsid w:val="00AC2E25"/>
    <w:pPr>
      <w:pBdr>
        <w:top w:val="single" w:sz="2" w:space="10" w:color="2C5B7B" w:themeColor="accent2" w:themeShade="BF"/>
        <w:left w:val="single" w:sz="2" w:space="10" w:color="2C5B7B" w:themeColor="accent2" w:themeShade="BF"/>
        <w:bottom w:val="single" w:sz="2" w:space="10" w:color="2C5B7B" w:themeColor="accent2" w:themeShade="BF"/>
        <w:right w:val="single" w:sz="2" w:space="10" w:color="2C5B7B" w:themeColor="accent2" w:themeShade="BF"/>
      </w:pBdr>
      <w:spacing w:after="240"/>
      <w:ind w:left="227" w:right="227"/>
    </w:pPr>
    <w:rPr>
      <w:rFonts w:eastAsiaTheme="minorEastAsia" w:cstheme="minorBidi"/>
      <w:iCs/>
      <w:color w:val="2C5B7B" w:themeColor="accent2" w:themeShade="BF"/>
      <w:szCs w:val="22"/>
    </w:rPr>
  </w:style>
  <w:style w:type="numbering" w:customStyle="1" w:styleId="Style1">
    <w:name w:val="Style1"/>
    <w:uiPriority w:val="99"/>
    <w:rsid w:val="00064337"/>
    <w:pPr>
      <w:numPr>
        <w:numId w:val="3"/>
      </w:numPr>
    </w:pPr>
  </w:style>
  <w:style w:type="paragraph" w:styleId="Subtitle">
    <w:name w:val="Subtitle"/>
    <w:basedOn w:val="Normal"/>
    <w:next w:val="Normal"/>
    <w:link w:val="SubtitleChar"/>
    <w:qFormat/>
    <w:rsid w:val="002063F4"/>
    <w:pPr>
      <w:spacing w:after="600"/>
    </w:pPr>
    <w:rPr>
      <w:b/>
      <w:color w:val="403F47"/>
      <w:sz w:val="34"/>
      <w:szCs w:val="32"/>
    </w:rPr>
  </w:style>
  <w:style w:type="character" w:customStyle="1" w:styleId="SubtitleChar">
    <w:name w:val="Subtitle Char"/>
    <w:basedOn w:val="DefaultParagraphFont"/>
    <w:link w:val="Subtitle"/>
    <w:rsid w:val="002063F4"/>
    <w:rPr>
      <w:b/>
      <w:color w:val="403F47"/>
      <w:sz w:val="34"/>
      <w:szCs w:val="32"/>
    </w:rPr>
  </w:style>
  <w:style w:type="paragraph" w:styleId="TOC4">
    <w:name w:val="toc 4"/>
    <w:basedOn w:val="Normal"/>
    <w:next w:val="Normal"/>
    <w:uiPriority w:val="39"/>
    <w:unhideWhenUsed/>
    <w:rsid w:val="004A7973"/>
    <w:pPr>
      <w:tabs>
        <w:tab w:val="right" w:leader="dot" w:pos="9622"/>
      </w:tabs>
      <w:spacing w:after="100"/>
      <w:ind w:left="709" w:hanging="709"/>
    </w:pPr>
    <w:rPr>
      <w:noProof/>
    </w:rPr>
  </w:style>
  <w:style w:type="character" w:styleId="CommentReference">
    <w:name w:val="annotation reference"/>
    <w:basedOn w:val="DefaultParagraphFont"/>
    <w:semiHidden/>
    <w:unhideWhenUsed/>
    <w:rsid w:val="006E621C"/>
    <w:rPr>
      <w:sz w:val="16"/>
      <w:szCs w:val="16"/>
    </w:rPr>
  </w:style>
  <w:style w:type="paragraph" w:styleId="CommentText">
    <w:name w:val="annotation text"/>
    <w:basedOn w:val="Normal"/>
    <w:link w:val="CommentTextChar"/>
    <w:semiHidden/>
    <w:unhideWhenUsed/>
    <w:rsid w:val="006E621C"/>
    <w:pPr>
      <w:spacing w:line="240" w:lineRule="auto"/>
    </w:pPr>
    <w:rPr>
      <w:sz w:val="20"/>
      <w:szCs w:val="20"/>
    </w:rPr>
  </w:style>
  <w:style w:type="character" w:customStyle="1" w:styleId="CommentTextChar">
    <w:name w:val="Comment Text Char"/>
    <w:basedOn w:val="DefaultParagraphFont"/>
    <w:link w:val="CommentText"/>
    <w:semiHidden/>
    <w:rsid w:val="006E621C"/>
    <w:rPr>
      <w:sz w:val="20"/>
      <w:szCs w:val="20"/>
    </w:rPr>
  </w:style>
  <w:style w:type="paragraph" w:styleId="CommentSubject">
    <w:name w:val="annotation subject"/>
    <w:basedOn w:val="CommentText"/>
    <w:next w:val="CommentText"/>
    <w:link w:val="CommentSubjectChar"/>
    <w:semiHidden/>
    <w:unhideWhenUsed/>
    <w:rsid w:val="006E621C"/>
    <w:rPr>
      <w:b/>
      <w:bCs/>
    </w:rPr>
  </w:style>
  <w:style w:type="character" w:customStyle="1" w:styleId="CommentSubjectChar">
    <w:name w:val="Comment Subject Char"/>
    <w:basedOn w:val="CommentTextChar"/>
    <w:link w:val="CommentSubject"/>
    <w:semiHidden/>
    <w:rsid w:val="006E621C"/>
    <w:rPr>
      <w:b/>
      <w:bCs/>
      <w:sz w:val="20"/>
      <w:szCs w:val="20"/>
    </w:rPr>
  </w:style>
  <w:style w:type="paragraph" w:styleId="Revision">
    <w:name w:val="Revision"/>
    <w:hidden/>
    <w:semiHidden/>
    <w:rsid w:val="00044DBF"/>
  </w:style>
  <w:style w:type="character" w:styleId="FollowedHyperlink">
    <w:name w:val="FollowedHyperlink"/>
    <w:basedOn w:val="DefaultParagraphFont"/>
    <w:semiHidden/>
    <w:unhideWhenUsed/>
    <w:rsid w:val="002239F5"/>
    <w:rPr>
      <w:color w:val="3B7AA5" w:themeColor="followedHyperlink"/>
      <w:u w:val="single"/>
    </w:rPr>
  </w:style>
  <w:style w:type="character" w:styleId="FootnoteReference">
    <w:name w:val="footnote reference"/>
    <w:basedOn w:val="DefaultParagraphFont"/>
    <w:semiHidden/>
    <w:unhideWhenUsed/>
    <w:rsid w:val="0069723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https://www.wa.gov.au/system/files/2026-06/communities-strategic-plan-2026-30.pdf"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yperlink" Target="mailto:sponsorships@communities.wa.gov.au" TargetMode="External"/><Relationship Id="rId10" Type="http://schemas.openxmlformats.org/officeDocument/2006/relationships/webSettings" Target="webSetting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s://www.wa.gov.au/government/publications/sponsorship-government-guidelines" TargetMode="External"/><Relationship Id="rId22"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https://wahousing.sharepoint.com/teams/CommunitiesOrganisationalAssets/Document%20Templates/Guidelines%20-%20blue%20portrait%20A4.dotx" TargetMode="External"/></Relationships>
</file>

<file path=word/theme/theme1.xml><?xml version="1.0" encoding="utf-8"?>
<a:theme xmlns:a="http://schemas.openxmlformats.org/drawingml/2006/main" name="Office Theme">
  <a:themeElements>
    <a:clrScheme name="Communities">
      <a:dk1>
        <a:sysClr val="windowText" lastClr="000000"/>
      </a:dk1>
      <a:lt1>
        <a:sysClr val="window" lastClr="FFFFFF"/>
      </a:lt1>
      <a:dk2>
        <a:srgbClr val="403F47"/>
      </a:dk2>
      <a:lt2>
        <a:srgbClr val="DBD7D3"/>
      </a:lt2>
      <a:accent1>
        <a:srgbClr val="2C5C86"/>
      </a:accent1>
      <a:accent2>
        <a:srgbClr val="3B7AA5"/>
      </a:accent2>
      <a:accent3>
        <a:srgbClr val="59BBC8"/>
      </a:accent3>
      <a:accent4>
        <a:srgbClr val="A6D6D8"/>
      </a:accent4>
      <a:accent5>
        <a:srgbClr val="F1C446"/>
      </a:accent5>
      <a:accent6>
        <a:srgbClr val="58595B"/>
      </a:accent6>
      <a:hlink>
        <a:srgbClr val="0000FF"/>
      </a:hlink>
      <a:folHlink>
        <a:srgbClr val="3B7AA5"/>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DOH_CustodianPositionNumber xmlns="e219927d-a993-4410-b48d-734d4bcf1f5b" xsi:nil="true"/>
    <c97e1212f54f41a69410faab50a8975b xmlns="e219927d-a993-4410-b48d-734d4bcf1f5b">
      <Terms xmlns="http://schemas.microsoft.com/office/infopath/2007/PartnerControls"/>
    </c97e1212f54f41a69410faab50a8975b>
    <DOH_PublishToServicesPage xmlns="e219927d-a993-4410-b48d-734d4bcf1f5b">false</DOH_PublishToServicesPage>
    <TaxCatchAll xmlns="e219927d-a993-4410-b48d-734d4bcf1f5b"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etadata xmlns="http://www.objective.com/ecm/document/metadata/E33714F3EF854325AA8BBAA0BA2C5425" version="1.0.0">
  <systemFields>
    <field name="Objective-Id">
      <value order="0">A75550650</value>
    </field>
    <field name="Objective-Title">
      <value order="0">Sponsorship Program Guidelines 2026-27</value>
    </field>
    <field name="Objective-Description">
      <value order="0"/>
    </field>
    <field name="Objective-CreationStamp">
      <value order="0">2026-10-05T23:36:57Z</value>
    </field>
    <field name="Objective-IsApproved">
      <value order="0">false</value>
    </field>
    <field name="Objective-IsPublished">
      <value order="0">true</value>
    </field>
    <field name="Objective-DatePublished">
      <value order="0">2026-10-09T03:18:40Z</value>
    </field>
    <field name="Objective-ModificationStamp">
      <value order="0">2026-10-09T03:18:41Z</value>
    </field>
    <field name="Objective-Owner">
      <value order="0">Chris Brown</value>
    </field>
    <field name="Objective-Path">
      <value order="0">Objective Global Folder:Department of Communities:Community Relations:Marketing:COMMUNICATIONS - SPONSORSHIP PROGRAM - 2026/2027:01. ADMINISTRATION:01. GUIDELINES</value>
    </field>
    <field name="Objective-Parent">
      <value order="0">01. GUIDELINES</value>
    </field>
    <field name="Objective-State">
      <value order="0">Published</value>
    </field>
    <field name="Objective-VersionId">
      <value order="0">vA83556823</value>
    </field>
    <field name="Objective-Version">
      <value order="0">1.0</value>
    </field>
    <field name="Objective-VersionNumber">
      <value order="0">1</value>
    </field>
    <field name="Objective-VersionComment">
      <value order="0">First version</value>
    </field>
    <field name="Objective-FileNumber">
      <value order="0">2026/43218</value>
    </field>
    <field name="Objective-Classification">
      <value order="0"/>
    </field>
    <field name="Objective-Caveats">
      <value order="0"/>
    </field>
  </systemFields>
  <catalogues>
    <catalogue name="Document Type Catalogue" type="type" ori="id:cA130">
      <field name="Objective-Document Type">
        <value order="0">Plan</value>
      </field>
      <field name="Objective-Document Sub Type">
        <value order="0"/>
      </field>
      <field name="Objective-Document Date">
        <value order="0">2026-10-08T16:00:00Z</value>
      </field>
      <field name="Objective-Security Classification">
        <value order="0"/>
      </field>
      <field name="Objective-Addressee">
        <value order="0"/>
      </field>
      <field name="Objective-Signatory">
        <value order="0"/>
      </field>
      <field name="Objective-Document Description">
        <value order="0"/>
      </field>
      <field name="Objective-Publish Exemption">
        <value order="0">No</value>
      </field>
      <field name="Objective-Approval Status">
        <value order="0"/>
      </field>
      <field name="Objective-Connect Creator">
        <value order="0"/>
      </field>
      <field name="Objective-Mail Returned">
        <value order="0"/>
      </field>
    </catalogue>
  </catalogues>
</metadata>
</file>

<file path=customXml/item5.xml><?xml version="1.0" encoding="utf-8"?>
<ct:contentTypeSchema xmlns:ct="http://schemas.microsoft.com/office/2006/metadata/contentType" xmlns:ma="http://schemas.microsoft.com/office/2006/metadata/properties/metaAttributes" ct:_="" ma:_="" ma:contentTypeName="DOC Document" ma:contentTypeID="0x01010000739C5F412E4FFF9422A5756B897F2D004659EB094BC40C4EB670824F7D808D1B" ma:contentTypeVersion="2" ma:contentTypeDescription="Department of Communities document" ma:contentTypeScope="" ma:versionID="71e5f29cd20a8e9ede3aaeb42a4380d7">
  <xsd:schema xmlns:xsd="http://www.w3.org/2001/XMLSchema" xmlns:xs="http://www.w3.org/2001/XMLSchema" xmlns:p="http://schemas.microsoft.com/office/2006/metadata/properties" xmlns:ns2="e219927d-a993-4410-b48d-734d4bcf1f5b" targetNamespace="http://schemas.microsoft.com/office/2006/metadata/properties" ma:root="true" ma:fieldsID="508ca9234c2dead37856b7f8a36446d3" ns2:_="">
    <xsd:import namespace="e219927d-a993-4410-b48d-734d4bcf1f5b"/>
    <xsd:element name="properties">
      <xsd:complexType>
        <xsd:sequence>
          <xsd:element name="documentManagement">
            <xsd:complexType>
              <xsd:all>
                <xsd:element ref="ns2:c97e1212f54f41a69410faab50a8975b" minOccurs="0"/>
                <xsd:element ref="ns2:TaxCatchAll" minOccurs="0"/>
                <xsd:element ref="ns2:TaxCatchAllLabel" minOccurs="0"/>
                <xsd:element ref="ns2:DOH_PublishToServicesPage" minOccurs="0"/>
                <xsd:element ref="ns2:DOH_CustodianPositionNumb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219927d-a993-4410-b48d-734d4bcf1f5b" elementFormDefault="qualified">
    <xsd:import namespace="http://schemas.microsoft.com/office/2006/documentManagement/types"/>
    <xsd:import namespace="http://schemas.microsoft.com/office/infopath/2007/PartnerControls"/>
    <xsd:element name="c97e1212f54f41a69410faab50a8975b" ma:index="8" nillable="true" ma:taxonomy="true" ma:internalName="c97e1212f54f41a69410faab50a8975b" ma:taxonomyFieldName="DOH_Service2" ma:displayName="Service" ma:fieldId="{c97e1212-f54f-41a6-9410-faab50a8975b}" ma:taxonomyMulti="true" ma:sspId="797e278f-9f50-4af2-bc61-3ec198ebef6c" ma:termSetId="d47a7c0a-1b49-4428-b8bc-9d0e53da98c1" ma:anchorId="00000000-0000-0000-0000-000000000000" ma:open="false" ma:isKeyword="false">
      <xsd:complexType>
        <xsd:sequence>
          <xsd:element ref="pc:Terms" minOccurs="0" maxOccurs="1"/>
        </xsd:sequence>
      </xsd:complexType>
    </xsd:element>
    <xsd:element name="TaxCatchAll" ma:index="9" nillable="true" ma:displayName="Taxonomy Catch All Column" ma:hidden="true" ma:list="{4a1ee041-7b37-401d-a670-8bf43689f87b}" ma:internalName="TaxCatchAll" ma:showField="CatchAllData" ma:web="90b3acc3-431f-43d7-b046-c2d1a27bd91d">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4a1ee041-7b37-401d-a670-8bf43689f87b}" ma:internalName="TaxCatchAllLabel" ma:readOnly="true" ma:showField="CatchAllDataLabel" ma:web="90b3acc3-431f-43d7-b046-c2d1a27bd91d">
      <xsd:complexType>
        <xsd:complexContent>
          <xsd:extension base="dms:MultiChoiceLookup">
            <xsd:sequence>
              <xsd:element name="Value" type="dms:Lookup" maxOccurs="unbounded" minOccurs="0" nillable="true"/>
            </xsd:sequence>
          </xsd:extension>
        </xsd:complexContent>
      </xsd:complexType>
    </xsd:element>
    <xsd:element name="DOH_PublishToServicesPage" ma:index="12" nillable="true" ma:displayName="Publish to Services Page" ma:default="0" ma:internalName="DOH_PublishToServicesPage">
      <xsd:simpleType>
        <xsd:restriction base="dms:Boolean"/>
      </xsd:simpleType>
    </xsd:element>
    <xsd:element name="DOH_CustodianPositionNumber" ma:index="13" nillable="true" ma:displayName="Custodian Position Number" ma:internalName="DOH_CustodianPositionNumber" ma:readOnly="fals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mso-contentType ?>
<SharedContentType xmlns="Microsoft.SharePoint.Taxonomy.ContentTypeSync" SourceId="797e278f-9f50-4af2-bc61-3ec198ebef6c" ContentTypeId="0x01010000739C5F412E4FFF9422A5756B897F2D" PreviousValue="false" LastSyncTimeStamp="2020-09-23T04:32:28.113Z"/>
</file>

<file path=customXml/itemProps1.xml><?xml version="1.0" encoding="utf-8"?>
<ds:datastoreItem xmlns:ds="http://schemas.openxmlformats.org/officeDocument/2006/customXml" ds:itemID="{C994C9E9-9A08-4AA2-9459-5CE36B1A0CEA}">
  <ds:schemaRefs>
    <ds:schemaRef ds:uri="http://schemas.openxmlformats.org/officeDocument/2006/bibliography"/>
  </ds:schemaRefs>
</ds:datastoreItem>
</file>

<file path=customXml/itemProps2.xml><?xml version="1.0" encoding="utf-8"?>
<ds:datastoreItem xmlns:ds="http://schemas.openxmlformats.org/officeDocument/2006/customXml" ds:itemID="{39EAA769-75C8-47E3-BD1C-A0B2A87CB7D6}">
  <ds:schemaRefs>
    <ds:schemaRef ds:uri="http://schemas.microsoft.com/office/2006/metadata/properties"/>
    <ds:schemaRef ds:uri="http://schemas.microsoft.com/office/infopath/2007/PartnerControls"/>
    <ds:schemaRef ds:uri="e219927d-a993-4410-b48d-734d4bcf1f5b"/>
  </ds:schemaRefs>
</ds:datastoreItem>
</file>

<file path=customXml/itemProps3.xml><?xml version="1.0" encoding="utf-8"?>
<ds:datastoreItem xmlns:ds="http://schemas.openxmlformats.org/officeDocument/2006/customXml" ds:itemID="{EE2A2FB5-45D7-4B40-A5D4-1A39EA8BB68C}">
  <ds:schemaRefs>
    <ds:schemaRef ds:uri="http://schemas.microsoft.com/sharepoint/v3/contenttype/forms"/>
  </ds:schemaRefs>
</ds:datastoreItem>
</file>

<file path=customXml/itemProps4.xml><?xml version="1.0" encoding="utf-8"?>
<ds:datastoreItem xmlns:ds="http://schemas.openxmlformats.org/officeDocument/2006/customXml" ds:itemID="{5745109E-2DDF-40CB-AC2B-FF9B10C90820}">
  <ds:schemaRefs>
    <ds:schemaRef ds:uri="http://www.objective.com/ecm/document/metadata/E33714F3EF854325AA8BBAA0BA2C5425"/>
  </ds:schemaRefs>
</ds:datastoreItem>
</file>

<file path=customXml/itemProps5.xml><?xml version="1.0" encoding="utf-8"?>
<ds:datastoreItem xmlns:ds="http://schemas.openxmlformats.org/officeDocument/2006/customXml" ds:itemID="{2252325B-E6CE-41C5-B274-ED28D14790C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219927d-a993-4410-b48d-734d4bcf1f5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E1761805-CC78-447D-A83B-30E1C3260E79}">
  <ds:schemaRefs>
    <ds:schemaRef ds:uri="Microsoft.SharePoint.Taxonomy.ContentTypeSync"/>
  </ds:schemaRefs>
</ds:datastoreItem>
</file>

<file path=docProps/app.xml><?xml version="1.0" encoding="utf-8"?>
<Properties xmlns="http://schemas.openxmlformats.org/officeDocument/2006/extended-properties" xmlns:vt="http://schemas.openxmlformats.org/officeDocument/2006/docPropsVTypes">
  <Template>Guidelines%20-%20blue%20portrait%20A4.dotx</Template>
  <TotalTime>104</TotalTime>
  <Pages>8</Pages>
  <Words>1485</Words>
  <Characters>8470</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9936</CharactersWithSpaces>
  <SharedDoc>false</SharedDoc>
  <HLinks>
    <vt:vector size="6" baseType="variant">
      <vt:variant>
        <vt:i4>7405635</vt:i4>
      </vt:variant>
      <vt:variant>
        <vt:i4>-1</vt:i4>
      </vt:variant>
      <vt:variant>
        <vt:i4>1029</vt:i4>
      </vt:variant>
      <vt:variant>
        <vt:i4>1</vt:i4>
      </vt:variant>
      <vt:variant>
        <vt:lpwstr>ROC Letterhead 7 blank name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Chris Brown</cp:lastModifiedBy>
  <cp:revision>89</cp:revision>
  <dcterms:created xsi:type="dcterms:W3CDTF">2026-01-13T09:14:00Z</dcterms:created>
  <dcterms:modified xsi:type="dcterms:W3CDTF">2026-10-21T04:58:00Z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0x01010000739C5F412E4FFF9422A5756B897F2D004659EB094BC40C4EB670824F7D808D1B</vt:lpwstr>
  </property>
  <property fmtid="{D5CDD505-2E9C-101B-9397-08002B2CF9AE}" pid="3" name="ClassificationContentMarkingHeaderShapeIds">
    <vt:lpwstr>1a69223c,43a8a3fe,75d3a16f</vt:lpwstr>
  </property>
  <property fmtid="{D5CDD505-2E9C-101B-9397-08002B2CF9AE}" pid="4" name="ClassificationContentMarkingHeaderFontProps">
    <vt:lpwstr>#ff0000,14,Calibri</vt:lpwstr>
  </property>
  <property fmtid="{D5CDD505-2E9C-101B-9397-08002B2CF9AE}" pid="5" name="ClassificationContentMarkingHeaderText">
    <vt:lpwstr>OFFICIAL</vt:lpwstr>
  </property>
  <property fmtid="{D5CDD505-2E9C-101B-9397-08002B2CF9AE}" pid="6" name="MSIP_Label_01af4abc-7e38-4153-bace-cc7e19e3a22a_Enabled">
    <vt:lpwstr>true</vt:lpwstr>
  </property>
  <property fmtid="{D5CDD505-2E9C-101B-9397-08002B2CF9AE}" pid="7" name="MSIP_Label_01af4abc-7e38-4153-bace-cc7e19e3a22a_SetDate">
    <vt:lpwstr>2025-06-26T03:47:56Z</vt:lpwstr>
  </property>
  <property fmtid="{D5CDD505-2E9C-101B-9397-08002B2CF9AE}" pid="8" name="MSIP_Label_01af4abc-7e38-4153-bace-cc7e19e3a22a_Method">
    <vt:lpwstr>Standard</vt:lpwstr>
  </property>
  <property fmtid="{D5CDD505-2E9C-101B-9397-08002B2CF9AE}" pid="9" name="MSIP_Label_01af4abc-7e38-4153-bace-cc7e19e3a22a_Name">
    <vt:lpwstr>Official</vt:lpwstr>
  </property>
  <property fmtid="{D5CDD505-2E9C-101B-9397-08002B2CF9AE}" pid="10" name="MSIP_Label_01af4abc-7e38-4153-bace-cc7e19e3a22a_SiteId">
    <vt:lpwstr>99036377-c0d4-4dde-be9e-1bac0c850429</vt:lpwstr>
  </property>
  <property fmtid="{D5CDD505-2E9C-101B-9397-08002B2CF9AE}" pid="11" name="MSIP_Label_01af4abc-7e38-4153-bace-cc7e19e3a22a_ActionId">
    <vt:lpwstr>27074bac-830e-4e47-9665-5d6c67906be5</vt:lpwstr>
  </property>
  <property fmtid="{D5CDD505-2E9C-101B-9397-08002B2CF9AE}" pid="12" name="MSIP_Label_01af4abc-7e38-4153-bace-cc7e19e3a22a_ContentBits">
    <vt:lpwstr>1</vt:lpwstr>
  </property>
  <property fmtid="{D5CDD505-2E9C-101B-9397-08002B2CF9AE}" pid="13" name="DOH_Service2">
    <vt:lpwstr/>
  </property>
  <property fmtid="{D5CDD505-2E9C-101B-9397-08002B2CF9AE}" pid="14" name="MediaServiceImageTags">
    <vt:lpwstr/>
  </property>
  <property fmtid="{D5CDD505-2E9C-101B-9397-08002B2CF9AE}" pid="15" name="lcf76f155ced4ddcb4097134ff3c332f">
    <vt:lpwstr/>
  </property>
  <property fmtid="{D5CDD505-2E9C-101B-9397-08002B2CF9AE}" pid="16" name="Objective-Id">
    <vt:lpwstr>A75550650</vt:lpwstr>
  </property>
  <property fmtid="{D5CDD505-2E9C-101B-9397-08002B2CF9AE}" pid="17" name="Objective-Title">
    <vt:lpwstr>Sponsorship Program Guidelines 2026-27</vt:lpwstr>
  </property>
  <property fmtid="{D5CDD505-2E9C-101B-9397-08002B2CF9AE}" pid="18" name="Objective-Description">
    <vt:lpwstr/>
  </property>
  <property fmtid="{D5CDD505-2E9C-101B-9397-08002B2CF9AE}" pid="19" name="Objective-CreationStamp">
    <vt:filetime>2026-10-05T23:36:57Z</vt:filetime>
  </property>
  <property fmtid="{D5CDD505-2E9C-101B-9397-08002B2CF9AE}" pid="20" name="Objective-IsApproved">
    <vt:bool>false</vt:bool>
  </property>
  <property fmtid="{D5CDD505-2E9C-101B-9397-08002B2CF9AE}" pid="21" name="Objective-IsPublished">
    <vt:bool>true</vt:bool>
  </property>
  <property fmtid="{D5CDD505-2E9C-101B-9397-08002B2CF9AE}" pid="22" name="Objective-DatePublished">
    <vt:filetime>2026-10-09T03:18:40Z</vt:filetime>
  </property>
  <property fmtid="{D5CDD505-2E9C-101B-9397-08002B2CF9AE}" pid="23" name="Objective-ModificationStamp">
    <vt:filetime>2026-10-09T03:18:41Z</vt:filetime>
  </property>
  <property fmtid="{D5CDD505-2E9C-101B-9397-08002B2CF9AE}" pid="24" name="Objective-Owner">
    <vt:lpwstr>Chris Brown</vt:lpwstr>
  </property>
  <property fmtid="{D5CDD505-2E9C-101B-9397-08002B2CF9AE}" pid="25" name="Objective-Path">
    <vt:lpwstr>Objective Global Folder:Department of Communities:Community Relations:Marketing:COMMUNICATIONS - SPONSORSHIP PROGRAM - 2026/2027:01. ADMINISTRATION:01. GUIDELINES</vt:lpwstr>
  </property>
  <property fmtid="{D5CDD505-2E9C-101B-9397-08002B2CF9AE}" pid="26" name="Objective-Parent">
    <vt:lpwstr>01. GUIDELINES</vt:lpwstr>
  </property>
  <property fmtid="{D5CDD505-2E9C-101B-9397-08002B2CF9AE}" pid="27" name="Objective-State">
    <vt:lpwstr>Published</vt:lpwstr>
  </property>
  <property fmtid="{D5CDD505-2E9C-101B-9397-08002B2CF9AE}" pid="28" name="Objective-VersionId">
    <vt:lpwstr>vA83556823</vt:lpwstr>
  </property>
  <property fmtid="{D5CDD505-2E9C-101B-9397-08002B2CF9AE}" pid="29" name="Objective-Version">
    <vt:lpwstr>1.0</vt:lpwstr>
  </property>
  <property fmtid="{D5CDD505-2E9C-101B-9397-08002B2CF9AE}" pid="30" name="Objective-VersionNumber">
    <vt:r8>1</vt:r8>
  </property>
  <property fmtid="{D5CDD505-2E9C-101B-9397-08002B2CF9AE}" pid="31" name="Objective-VersionComment">
    <vt:lpwstr>First version</vt:lpwstr>
  </property>
  <property fmtid="{D5CDD505-2E9C-101B-9397-08002B2CF9AE}" pid="32" name="Objective-FileNumber">
    <vt:lpwstr>2026/43218</vt:lpwstr>
  </property>
  <property fmtid="{D5CDD505-2E9C-101B-9397-08002B2CF9AE}" pid="33" name="Objective-Classification">
    <vt:lpwstr/>
  </property>
  <property fmtid="{D5CDD505-2E9C-101B-9397-08002B2CF9AE}" pid="34" name="Objective-Caveats">
    <vt:lpwstr/>
  </property>
  <property fmtid="{D5CDD505-2E9C-101B-9397-08002B2CF9AE}" pid="35" name="Objective-Document Type">
    <vt:lpwstr>Plan</vt:lpwstr>
  </property>
  <property fmtid="{D5CDD505-2E9C-101B-9397-08002B2CF9AE}" pid="36" name="Objective-Document Sub Type">
    <vt:lpwstr/>
  </property>
  <property fmtid="{D5CDD505-2E9C-101B-9397-08002B2CF9AE}" pid="37" name="Objective-Document Date">
    <vt:filetime>2026-10-08T16:00:00Z</vt:filetime>
  </property>
  <property fmtid="{D5CDD505-2E9C-101B-9397-08002B2CF9AE}" pid="38" name="Objective-Security Classification">
    <vt:lpwstr/>
  </property>
  <property fmtid="{D5CDD505-2E9C-101B-9397-08002B2CF9AE}" pid="39" name="Objective-Addressee">
    <vt:lpwstr/>
  </property>
  <property fmtid="{D5CDD505-2E9C-101B-9397-08002B2CF9AE}" pid="40" name="Objective-Signatory">
    <vt:lpwstr/>
  </property>
  <property fmtid="{D5CDD505-2E9C-101B-9397-08002B2CF9AE}" pid="41" name="Objective-Document Description">
    <vt:lpwstr/>
  </property>
  <property fmtid="{D5CDD505-2E9C-101B-9397-08002B2CF9AE}" pid="42" name="Objective-Publish Exemption">
    <vt:lpwstr>No</vt:lpwstr>
  </property>
  <property fmtid="{D5CDD505-2E9C-101B-9397-08002B2CF9AE}" pid="43" name="Objective-Approval Status">
    <vt:lpwstr/>
  </property>
  <property fmtid="{D5CDD505-2E9C-101B-9397-08002B2CF9AE}" pid="44" name="Objective-Connect Creator">
    <vt:lpwstr/>
  </property>
  <property fmtid="{D5CDD505-2E9C-101B-9397-08002B2CF9AE}" pid="45" name="Objective-Mail Returned">
    <vt:lpwstr/>
  </property>
</Properties>
</file>